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D0D" w:rsidRDefault="00CB6D0D">
      <w:pPr>
        <w:rPr>
          <w:rFonts w:ascii="Arial" w:hAnsi="Arial" w:cs="Arial"/>
          <w:color w:val="222222"/>
          <w:shd w:val="clear" w:color="auto" w:fill="FFFFFF"/>
        </w:rPr>
      </w:pPr>
    </w:p>
    <w:p w:rsidR="00CB6D0D" w:rsidRDefault="00CB6D0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Verdana" w:hAnsi="Verdana"/>
          <w:noProof/>
          <w:lang w:eastAsia="cs-CZ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3590925</wp:posOffset>
            </wp:positionH>
            <wp:positionV relativeFrom="line">
              <wp:posOffset>58420</wp:posOffset>
            </wp:positionV>
            <wp:extent cx="2199640" cy="360680"/>
            <wp:effectExtent l="0" t="0" r="0" b="0"/>
            <wp:wrapSquare wrapText="bothSides" distT="57150" distB="57150" distL="57150" distR="57150"/>
            <wp:docPr id="1073741825" name="officeArt object" descr="Collegium 1704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Collegium 1704 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B6D0D" w:rsidRDefault="00CB6D0D">
      <w:pPr>
        <w:rPr>
          <w:rFonts w:ascii="Arial" w:hAnsi="Arial" w:cs="Arial"/>
          <w:color w:val="222222"/>
          <w:shd w:val="clear" w:color="auto" w:fill="FFFFFF"/>
        </w:rPr>
      </w:pPr>
    </w:p>
    <w:p w:rsidR="00CB6D0D" w:rsidRDefault="00CB6D0D" w:rsidP="00CB6D0D">
      <w:pPr>
        <w:pBdr>
          <w:bottom w:val="single" w:sz="6" w:space="0" w:color="000000"/>
        </w:pBdr>
        <w:tabs>
          <w:tab w:val="left" w:pos="6946"/>
        </w:tabs>
        <w:spacing w:after="120"/>
        <w:jc w:val="both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  <w:spacing w:val="60"/>
        </w:rPr>
        <w:t>Tisková zpráva</w:t>
      </w:r>
      <w:r w:rsidR="00920A4C">
        <w:rPr>
          <w:rFonts w:ascii="Verdana" w:eastAsia="Verdana" w:hAnsi="Verdana" w:cs="Verdana"/>
          <w:b/>
          <w:bCs/>
          <w:caps/>
          <w:spacing w:val="60"/>
        </w:rPr>
        <w:t>9</w:t>
      </w:r>
      <w:bookmarkStart w:id="0" w:name="_GoBack"/>
      <w:bookmarkEnd w:id="0"/>
      <w:r>
        <w:rPr>
          <w:rFonts w:ascii="Verdana" w:eastAsia="Verdana" w:hAnsi="Verdana" w:cs="Verdana"/>
          <w:b/>
          <w:bCs/>
          <w:caps/>
          <w:spacing w:val="60"/>
        </w:rPr>
        <w:t>. 1</w:t>
      </w:r>
      <w:r w:rsidR="00320307">
        <w:rPr>
          <w:rFonts w:ascii="Verdana" w:eastAsia="Verdana" w:hAnsi="Verdana" w:cs="Verdana"/>
          <w:b/>
          <w:bCs/>
          <w:caps/>
          <w:spacing w:val="60"/>
        </w:rPr>
        <w:t>2</w:t>
      </w:r>
      <w:r>
        <w:rPr>
          <w:rFonts w:ascii="Verdana" w:eastAsia="Verdana" w:hAnsi="Verdana" w:cs="Verdana"/>
          <w:b/>
          <w:bCs/>
          <w:caps/>
          <w:spacing w:val="60"/>
        </w:rPr>
        <w:t>. 2019</w:t>
      </w:r>
    </w:p>
    <w:p w:rsidR="00CB6D0D" w:rsidRDefault="00CB6D0D">
      <w:pPr>
        <w:rPr>
          <w:rFonts w:ascii="Arial" w:hAnsi="Arial" w:cs="Arial"/>
          <w:b/>
          <w:bCs/>
          <w:color w:val="222222"/>
          <w:shd w:val="clear" w:color="auto" w:fill="FFFFFF"/>
        </w:rPr>
      </w:pPr>
      <w:r w:rsidRPr="00CB6D0D">
        <w:rPr>
          <w:noProof/>
          <w:lang w:eastAsia="cs-CZ"/>
        </w:rPr>
        <w:drawing>
          <wp:inline distT="0" distB="0" distL="0" distR="0">
            <wp:extent cx="5760720" cy="26581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D0D" w:rsidRPr="00AE47B2" w:rsidRDefault="00CB6D0D" w:rsidP="00E673FD">
      <w:pPr>
        <w:jc w:val="center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AE47B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COLLEGI</w:t>
      </w:r>
      <w:r w:rsidR="00E673FD" w:rsidRPr="00AE47B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UM</w:t>
      </w:r>
      <w:r w:rsidRPr="00AE47B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1704 </w:t>
      </w:r>
      <w:r w:rsidR="0063425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OSLAVÍ</w:t>
      </w:r>
      <w:r w:rsidR="00E673FD" w:rsidRPr="00AE47B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SILVESTRA </w:t>
      </w:r>
      <w:r w:rsidR="0063425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V </w:t>
      </w:r>
      <w:r w:rsidRPr="00AE47B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ITALSKÉ</w:t>
      </w:r>
      <w:r w:rsidR="0063425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 STYLU </w:t>
      </w:r>
    </w:p>
    <w:p w:rsidR="00CB6D0D" w:rsidRPr="00AE47B2" w:rsidRDefault="00B84CCA">
      <w:pPr>
        <w:rPr>
          <w:rFonts w:cstheme="minorHAnsi"/>
          <w:b/>
          <w:bCs/>
          <w:color w:val="222222"/>
          <w:shd w:val="clear" w:color="auto" w:fill="FFFFFF"/>
        </w:rPr>
      </w:pPr>
      <w:r w:rsidRPr="00AE47B2">
        <w:rPr>
          <w:rFonts w:cstheme="minorHAnsi"/>
          <w:b/>
          <w:bCs/>
          <w:color w:val="222222"/>
          <w:shd w:val="clear" w:color="auto" w:fill="FFFFFF"/>
        </w:rPr>
        <w:t xml:space="preserve">I letos </w:t>
      </w:r>
      <w:r w:rsidR="000162B8">
        <w:rPr>
          <w:rFonts w:cstheme="minorHAnsi"/>
          <w:b/>
          <w:bCs/>
          <w:color w:val="222222"/>
          <w:shd w:val="clear" w:color="auto" w:fill="FFFFFF"/>
        </w:rPr>
        <w:t>chystá</w:t>
      </w:r>
      <w:r w:rsidR="0047127A" w:rsidRPr="00AE47B2">
        <w:rPr>
          <w:rFonts w:cstheme="minorHAnsi"/>
          <w:b/>
          <w:bCs/>
          <w:color w:val="222222"/>
          <w:shd w:val="clear" w:color="auto" w:fill="FFFFFF"/>
        </w:rPr>
        <w:t xml:space="preserve"> barokní orchestr</w:t>
      </w:r>
      <w:r w:rsidRPr="00AE47B2">
        <w:rPr>
          <w:rFonts w:cstheme="minorHAnsi"/>
          <w:b/>
          <w:bCs/>
          <w:color w:val="222222"/>
          <w:shd w:val="clear" w:color="auto" w:fill="FFFFFF"/>
        </w:rPr>
        <w:t xml:space="preserve"> </w:t>
      </w:r>
      <w:proofErr w:type="spellStart"/>
      <w:r w:rsidRPr="00AE47B2">
        <w:rPr>
          <w:rFonts w:cstheme="minorHAnsi"/>
          <w:b/>
          <w:bCs/>
          <w:color w:val="222222"/>
          <w:shd w:val="clear" w:color="auto" w:fill="FFFFFF"/>
        </w:rPr>
        <w:t>Collegium</w:t>
      </w:r>
      <w:proofErr w:type="spellEnd"/>
      <w:r w:rsidRPr="00AE47B2">
        <w:rPr>
          <w:rFonts w:cstheme="minorHAnsi"/>
          <w:b/>
          <w:bCs/>
          <w:color w:val="222222"/>
          <w:shd w:val="clear" w:color="auto" w:fill="FFFFFF"/>
        </w:rPr>
        <w:t xml:space="preserve"> 1704</w:t>
      </w:r>
      <w:r w:rsidR="00A707AE">
        <w:rPr>
          <w:rFonts w:cstheme="minorHAnsi"/>
          <w:b/>
          <w:bCs/>
          <w:color w:val="222222"/>
          <w:shd w:val="clear" w:color="auto" w:fill="FFFFFF"/>
        </w:rPr>
        <w:t xml:space="preserve"> spolu s vokálním ansámblem </w:t>
      </w:r>
      <w:proofErr w:type="spellStart"/>
      <w:r w:rsidR="00A707AE">
        <w:rPr>
          <w:rFonts w:cstheme="minorHAnsi"/>
          <w:b/>
          <w:bCs/>
          <w:color w:val="222222"/>
          <w:shd w:val="clear" w:color="auto" w:fill="FFFFFF"/>
        </w:rPr>
        <w:t>Collegium</w:t>
      </w:r>
      <w:proofErr w:type="spellEnd"/>
      <w:r w:rsidR="00A707AE">
        <w:rPr>
          <w:rFonts w:cstheme="minorHAnsi"/>
          <w:b/>
          <w:bCs/>
          <w:color w:val="222222"/>
          <w:shd w:val="clear" w:color="auto" w:fill="FFFFFF"/>
        </w:rPr>
        <w:t xml:space="preserve"> </w:t>
      </w:r>
      <w:proofErr w:type="spellStart"/>
      <w:r w:rsidR="00A707AE">
        <w:rPr>
          <w:rFonts w:cstheme="minorHAnsi"/>
          <w:b/>
          <w:bCs/>
          <w:color w:val="222222"/>
          <w:shd w:val="clear" w:color="auto" w:fill="FFFFFF"/>
        </w:rPr>
        <w:t>Vocale</w:t>
      </w:r>
      <w:proofErr w:type="spellEnd"/>
      <w:r w:rsidR="00A707AE">
        <w:rPr>
          <w:rFonts w:cstheme="minorHAnsi"/>
          <w:b/>
          <w:bCs/>
          <w:color w:val="222222"/>
          <w:shd w:val="clear" w:color="auto" w:fill="FFFFFF"/>
        </w:rPr>
        <w:t xml:space="preserve"> 1704</w:t>
      </w:r>
      <w:r w:rsidRPr="00AE47B2">
        <w:rPr>
          <w:rFonts w:cstheme="minorHAnsi"/>
          <w:b/>
          <w:bCs/>
          <w:color w:val="222222"/>
          <w:shd w:val="clear" w:color="auto" w:fill="FFFFFF"/>
        </w:rPr>
        <w:t xml:space="preserve"> Silvestrovský koncert</w:t>
      </w:r>
      <w:r w:rsidR="00AE47B2">
        <w:rPr>
          <w:rFonts w:cstheme="minorHAnsi"/>
          <w:b/>
          <w:bCs/>
          <w:color w:val="222222"/>
          <w:shd w:val="clear" w:color="auto" w:fill="FFFFFF"/>
        </w:rPr>
        <w:t xml:space="preserve"> v pražském Rudolfinu</w:t>
      </w:r>
      <w:r w:rsidRPr="00AE47B2">
        <w:rPr>
          <w:rFonts w:cstheme="minorHAnsi"/>
          <w:b/>
          <w:bCs/>
          <w:color w:val="222222"/>
          <w:shd w:val="clear" w:color="auto" w:fill="FFFFFF"/>
        </w:rPr>
        <w:t xml:space="preserve">. </w:t>
      </w:r>
      <w:r w:rsidR="00105E3B">
        <w:rPr>
          <w:rFonts w:cstheme="minorHAnsi"/>
          <w:b/>
          <w:bCs/>
          <w:color w:val="222222"/>
          <w:shd w:val="clear" w:color="auto" w:fill="FFFFFF"/>
        </w:rPr>
        <w:t>V úterý 31. prosince 2019 v 19:30 se mohou po</w:t>
      </w:r>
      <w:r w:rsidR="008E5871">
        <w:rPr>
          <w:rFonts w:cstheme="minorHAnsi"/>
          <w:b/>
          <w:bCs/>
          <w:color w:val="222222"/>
          <w:shd w:val="clear" w:color="auto" w:fill="FFFFFF"/>
        </w:rPr>
        <w:t>sluchači těšit na</w:t>
      </w:r>
      <w:r w:rsidRPr="00AE47B2">
        <w:rPr>
          <w:rFonts w:cstheme="minorHAnsi"/>
          <w:b/>
          <w:bCs/>
          <w:color w:val="222222"/>
          <w:shd w:val="clear" w:color="auto" w:fill="FFFFFF"/>
        </w:rPr>
        <w:t xml:space="preserve"> skladby italských barokních mistrů</w:t>
      </w:r>
      <w:r w:rsidR="0047127A" w:rsidRPr="00AE47B2">
        <w:rPr>
          <w:rFonts w:cstheme="minorHAnsi"/>
          <w:b/>
          <w:bCs/>
          <w:color w:val="222222"/>
          <w:shd w:val="clear" w:color="auto" w:fill="FFFFFF"/>
        </w:rPr>
        <w:t>, které</w:t>
      </w:r>
      <w:r w:rsidR="00336FA0">
        <w:rPr>
          <w:rFonts w:cstheme="minorHAnsi"/>
          <w:b/>
          <w:bCs/>
          <w:color w:val="222222"/>
          <w:shd w:val="clear" w:color="auto" w:fill="FFFFFF"/>
        </w:rPr>
        <w:t xml:space="preserve"> </w:t>
      </w:r>
      <w:r w:rsidR="00A97CEF" w:rsidRPr="00AE47B2">
        <w:rPr>
          <w:rFonts w:cstheme="minorHAnsi"/>
          <w:b/>
          <w:bCs/>
          <w:color w:val="222222"/>
          <w:shd w:val="clear" w:color="auto" w:fill="FFFFFF"/>
        </w:rPr>
        <w:t>překypují virtuozitou</w:t>
      </w:r>
      <w:r w:rsidR="0047127A" w:rsidRPr="00AE47B2">
        <w:rPr>
          <w:rFonts w:cstheme="minorHAnsi"/>
          <w:b/>
          <w:bCs/>
          <w:color w:val="222222"/>
          <w:shd w:val="clear" w:color="auto" w:fill="FFFFFF"/>
        </w:rPr>
        <w:t xml:space="preserve"> a brilantností</w:t>
      </w:r>
      <w:r w:rsidR="000162B8">
        <w:rPr>
          <w:rFonts w:cstheme="minorHAnsi"/>
          <w:b/>
          <w:bCs/>
          <w:color w:val="222222"/>
          <w:shd w:val="clear" w:color="auto" w:fill="FFFFFF"/>
        </w:rPr>
        <w:t>. Chybět nebude</w:t>
      </w:r>
      <w:r w:rsidR="00A97CEF" w:rsidRPr="00AE47B2">
        <w:rPr>
          <w:rFonts w:cstheme="minorHAnsi"/>
          <w:b/>
          <w:bCs/>
          <w:color w:val="222222"/>
          <w:shd w:val="clear" w:color="auto" w:fill="FFFFFF"/>
        </w:rPr>
        <w:t xml:space="preserve"> ani díl</w:t>
      </w:r>
      <w:r w:rsidR="001F0907" w:rsidRPr="00AE47B2">
        <w:rPr>
          <w:rFonts w:cstheme="minorHAnsi"/>
          <w:b/>
          <w:bCs/>
          <w:color w:val="222222"/>
          <w:shd w:val="clear" w:color="auto" w:fill="FFFFFF"/>
        </w:rPr>
        <w:t>o</w:t>
      </w:r>
      <w:r w:rsidR="0047127A" w:rsidRPr="00AE47B2">
        <w:rPr>
          <w:rFonts w:cstheme="minorHAnsi"/>
          <w:b/>
          <w:bCs/>
          <w:color w:val="222222"/>
          <w:shd w:val="clear" w:color="auto" w:fill="FFFFFF"/>
        </w:rPr>
        <w:t xml:space="preserve"> s vánoční tématikou</w:t>
      </w:r>
      <w:r w:rsidR="00336FA0">
        <w:rPr>
          <w:rFonts w:cstheme="minorHAnsi"/>
          <w:b/>
          <w:bCs/>
          <w:color w:val="222222"/>
          <w:shd w:val="clear" w:color="auto" w:fill="FFFFFF"/>
        </w:rPr>
        <w:t xml:space="preserve"> </w:t>
      </w:r>
      <w:r w:rsidRPr="00AE47B2">
        <w:rPr>
          <w:rFonts w:cstheme="minorHAnsi"/>
          <w:b/>
          <w:bCs/>
          <w:color w:val="222222"/>
          <w:shd w:val="clear" w:color="auto" w:fill="FFFFFF"/>
        </w:rPr>
        <w:t>oslavující narození Spasitele</w:t>
      </w:r>
      <w:r w:rsidR="00A97CEF" w:rsidRPr="00AE47B2">
        <w:rPr>
          <w:rFonts w:cstheme="minorHAnsi"/>
          <w:b/>
          <w:bCs/>
          <w:color w:val="222222"/>
          <w:shd w:val="clear" w:color="auto" w:fill="FFFFFF"/>
        </w:rPr>
        <w:t>.</w:t>
      </w:r>
    </w:p>
    <w:p w:rsidR="00CB6D0D" w:rsidRPr="00AE47B2" w:rsidRDefault="0047127A">
      <w:pPr>
        <w:rPr>
          <w:rFonts w:cstheme="minorHAnsi"/>
          <w:color w:val="222222"/>
          <w:shd w:val="clear" w:color="auto" w:fill="FFFFFF"/>
        </w:rPr>
      </w:pPr>
      <w:r w:rsidRPr="00AE47B2">
        <w:rPr>
          <w:rFonts w:cstheme="minorHAnsi"/>
          <w:color w:val="222222"/>
          <w:shd w:val="clear" w:color="auto" w:fill="FFFFFF"/>
        </w:rPr>
        <w:t>„</w:t>
      </w:r>
      <w:r w:rsidR="00CB6D0D" w:rsidRPr="00AE47B2">
        <w:rPr>
          <w:rFonts w:cstheme="minorHAnsi"/>
          <w:color w:val="222222"/>
          <w:shd w:val="clear" w:color="auto" w:fill="FFFFFF"/>
        </w:rPr>
        <w:t>Hudební Itálie doby baroka představuje mimořádně pestrou moza</w:t>
      </w:r>
      <w:r w:rsidR="00A4497E" w:rsidRPr="00AE47B2">
        <w:rPr>
          <w:rFonts w:cstheme="minorHAnsi"/>
          <w:color w:val="222222"/>
          <w:shd w:val="clear" w:color="auto" w:fill="FFFFFF"/>
        </w:rPr>
        <w:t>i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ku nejrůznějších stylů, vlivů a místních </w:t>
      </w:r>
      <w:proofErr w:type="gramStart"/>
      <w:r w:rsidR="00CB6D0D" w:rsidRPr="00AE47B2">
        <w:rPr>
          <w:rFonts w:cstheme="minorHAnsi"/>
          <w:color w:val="222222"/>
          <w:shd w:val="clear" w:color="auto" w:fill="FFFFFF"/>
        </w:rPr>
        <w:t>tradic</w:t>
      </w:r>
      <w:r w:rsidRPr="00AE47B2">
        <w:rPr>
          <w:rFonts w:cstheme="minorHAnsi"/>
          <w:color w:val="222222"/>
          <w:shd w:val="clear" w:color="auto" w:fill="FFFFFF"/>
        </w:rPr>
        <w:t>.V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 Evropě</w:t>
      </w:r>
      <w:proofErr w:type="gramEnd"/>
      <w:r w:rsidR="00CB6D0D" w:rsidRPr="00AE47B2">
        <w:rPr>
          <w:rFonts w:cstheme="minorHAnsi"/>
          <w:color w:val="222222"/>
          <w:shd w:val="clear" w:color="auto" w:fill="FFFFFF"/>
        </w:rPr>
        <w:t xml:space="preserve"> bychom </w:t>
      </w:r>
      <w:r w:rsidRPr="00AE47B2">
        <w:rPr>
          <w:rFonts w:cstheme="minorHAnsi"/>
          <w:color w:val="222222"/>
          <w:shd w:val="clear" w:color="auto" w:fill="FFFFFF"/>
        </w:rPr>
        <w:t xml:space="preserve">v tomto období 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nenašli </w:t>
      </w:r>
      <w:r w:rsidRPr="00AE47B2">
        <w:rPr>
          <w:rFonts w:cstheme="minorHAnsi"/>
          <w:color w:val="222222"/>
          <w:shd w:val="clear" w:color="auto" w:fill="FFFFFF"/>
        </w:rPr>
        <w:t xml:space="preserve">žádnou </w:t>
      </w:r>
      <w:r w:rsidR="00CB6D0D" w:rsidRPr="00AE47B2">
        <w:rPr>
          <w:rFonts w:cstheme="minorHAnsi"/>
          <w:color w:val="222222"/>
          <w:shd w:val="clear" w:color="auto" w:fill="FFFFFF"/>
        </w:rPr>
        <w:t>významnou kulturní oblast, která by nebyl</w:t>
      </w:r>
      <w:r w:rsidRPr="00AE47B2">
        <w:rPr>
          <w:rFonts w:cstheme="minorHAnsi"/>
          <w:color w:val="222222"/>
          <w:shd w:val="clear" w:color="auto" w:fill="FFFFFF"/>
        </w:rPr>
        <w:t>a</w:t>
      </w:r>
      <w:r w:rsidR="00336FA0">
        <w:rPr>
          <w:rFonts w:cstheme="minorHAnsi"/>
          <w:color w:val="222222"/>
          <w:shd w:val="clear" w:color="auto" w:fill="FFFFFF"/>
        </w:rPr>
        <w:t xml:space="preserve"> </w:t>
      </w:r>
      <w:r w:rsidR="008E5871">
        <w:rPr>
          <w:rFonts w:cstheme="minorHAnsi"/>
          <w:color w:val="222222"/>
          <w:shd w:val="clear" w:color="auto" w:fill="FFFFFF"/>
        </w:rPr>
        <w:t>dotčena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 mimořádně silným vlivem,který Itálie vyzařovala</w:t>
      </w:r>
      <w:r w:rsidRPr="00AE47B2">
        <w:rPr>
          <w:rFonts w:cstheme="minorHAnsi"/>
          <w:color w:val="222222"/>
          <w:shd w:val="clear" w:color="auto" w:fill="FFFFFF"/>
        </w:rPr>
        <w:t>.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 Obrovské bohatství italské hudby představuje progr</w:t>
      </w:r>
      <w:r w:rsidR="00A4497E" w:rsidRPr="00AE47B2">
        <w:rPr>
          <w:rFonts w:cstheme="minorHAnsi"/>
          <w:color w:val="222222"/>
          <w:shd w:val="clear" w:color="auto" w:fill="FFFFFF"/>
        </w:rPr>
        <w:t>a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m </w:t>
      </w:r>
      <w:r w:rsidR="00CB6D0D" w:rsidRPr="008E5871">
        <w:rPr>
          <w:rFonts w:cstheme="minorHAnsi"/>
          <w:i/>
          <w:iCs/>
          <w:color w:val="222222"/>
          <w:shd w:val="clear" w:color="auto" w:fill="FFFFFF"/>
        </w:rPr>
        <w:t xml:space="preserve">Festa </w:t>
      </w:r>
      <w:proofErr w:type="spellStart"/>
      <w:r w:rsidR="00A4497E" w:rsidRPr="008E5871">
        <w:rPr>
          <w:rFonts w:cstheme="minorHAnsi"/>
          <w:i/>
          <w:iCs/>
          <w:color w:val="222222"/>
          <w:shd w:val="clear" w:color="auto" w:fill="FFFFFF"/>
        </w:rPr>
        <w:t>i</w:t>
      </w:r>
      <w:r w:rsidR="00CB6D0D" w:rsidRPr="008E5871">
        <w:rPr>
          <w:rFonts w:cstheme="minorHAnsi"/>
          <w:i/>
          <w:iCs/>
          <w:color w:val="222222"/>
          <w:shd w:val="clear" w:color="auto" w:fill="FFFFFF"/>
        </w:rPr>
        <w:t>taliana</w:t>
      </w:r>
      <w:proofErr w:type="spellEnd"/>
      <w:r w:rsidR="00CB6D0D" w:rsidRPr="00AE47B2">
        <w:rPr>
          <w:rFonts w:cstheme="minorHAnsi"/>
          <w:color w:val="222222"/>
          <w:shd w:val="clear" w:color="auto" w:fill="FFFFFF"/>
        </w:rPr>
        <w:t>, ve kterém posluchače provedem</w:t>
      </w:r>
      <w:r w:rsidR="00A4497E" w:rsidRPr="00AE47B2">
        <w:rPr>
          <w:rFonts w:cstheme="minorHAnsi"/>
          <w:color w:val="222222"/>
          <w:shd w:val="clear" w:color="auto" w:fill="FFFFFF"/>
        </w:rPr>
        <w:t>e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 nejdůležitějšími hudeb</w:t>
      </w:r>
      <w:r w:rsidR="00A4497E" w:rsidRPr="00AE47B2">
        <w:rPr>
          <w:rFonts w:cstheme="minorHAnsi"/>
          <w:color w:val="222222"/>
          <w:shd w:val="clear" w:color="auto" w:fill="FFFFFF"/>
        </w:rPr>
        <w:t>n</w:t>
      </w:r>
      <w:r w:rsidR="00CB6D0D" w:rsidRPr="00AE47B2">
        <w:rPr>
          <w:rFonts w:cstheme="minorHAnsi"/>
          <w:color w:val="222222"/>
          <w:shd w:val="clear" w:color="auto" w:fill="FFFFFF"/>
        </w:rPr>
        <w:t>ími centry doby vrcholného baroka, jakými byli Řím, Neapol, Benátky a Bolo</w:t>
      </w:r>
      <w:r w:rsidRPr="00AE47B2">
        <w:rPr>
          <w:rFonts w:cstheme="minorHAnsi"/>
          <w:color w:val="222222"/>
          <w:shd w:val="clear" w:color="auto" w:fill="FFFFFF"/>
        </w:rPr>
        <w:t>gn</w:t>
      </w:r>
      <w:r w:rsidR="00CB6D0D" w:rsidRPr="00AE47B2">
        <w:rPr>
          <w:rFonts w:cstheme="minorHAnsi"/>
          <w:color w:val="222222"/>
          <w:shd w:val="clear" w:color="auto" w:fill="FFFFFF"/>
        </w:rPr>
        <w:t>a</w:t>
      </w:r>
      <w:r w:rsidRPr="00AE47B2">
        <w:rPr>
          <w:rFonts w:cstheme="minorHAnsi"/>
          <w:color w:val="222222"/>
          <w:shd w:val="clear" w:color="auto" w:fill="FFFFFF"/>
        </w:rPr>
        <w:t xml:space="preserve">,“ říká o programu Václav </w:t>
      </w:r>
      <w:proofErr w:type="spellStart"/>
      <w:r w:rsidRPr="00AE47B2">
        <w:rPr>
          <w:rFonts w:cstheme="minorHAnsi"/>
          <w:color w:val="222222"/>
          <w:shd w:val="clear" w:color="auto" w:fill="FFFFFF"/>
        </w:rPr>
        <w:t>Luks</w:t>
      </w:r>
      <w:proofErr w:type="spellEnd"/>
      <w:r w:rsidR="00CB6D0D" w:rsidRPr="00AE47B2">
        <w:rPr>
          <w:rFonts w:cstheme="minorHAnsi"/>
          <w:color w:val="222222"/>
          <w:shd w:val="clear" w:color="auto" w:fill="FFFFFF"/>
        </w:rPr>
        <w:t>.</w:t>
      </w:r>
      <w:r w:rsidRPr="00AE47B2">
        <w:rPr>
          <w:rFonts w:cstheme="minorHAnsi"/>
          <w:color w:val="222222"/>
          <w:shd w:val="clear" w:color="auto" w:fill="FFFFFF"/>
        </w:rPr>
        <w:t>„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Vedle </w:t>
      </w:r>
      <w:proofErr w:type="spellStart"/>
      <w:r w:rsidR="00CB6D0D" w:rsidRPr="00AE47B2">
        <w:rPr>
          <w:rFonts w:cstheme="minorHAnsi"/>
          <w:color w:val="222222"/>
          <w:shd w:val="clear" w:color="auto" w:fill="FFFFFF"/>
        </w:rPr>
        <w:t>S</w:t>
      </w:r>
      <w:r w:rsidRPr="00AE47B2">
        <w:rPr>
          <w:rFonts w:cstheme="minorHAnsi"/>
          <w:color w:val="222222"/>
          <w:shd w:val="clear" w:color="auto" w:fill="FFFFFF"/>
        </w:rPr>
        <w:t>ca</w:t>
      </w:r>
      <w:r w:rsidR="00CB6D0D" w:rsidRPr="00AE47B2">
        <w:rPr>
          <w:rFonts w:cstheme="minorHAnsi"/>
          <w:color w:val="222222"/>
          <w:shd w:val="clear" w:color="auto" w:fill="FFFFFF"/>
        </w:rPr>
        <w:t>rlattiho</w:t>
      </w:r>
      <w:proofErr w:type="spellEnd"/>
      <w:r w:rsidR="00CB6D0D" w:rsidRPr="00AE47B2">
        <w:rPr>
          <w:rFonts w:cstheme="minorHAnsi"/>
          <w:color w:val="222222"/>
          <w:shd w:val="clear" w:color="auto" w:fill="FFFFFF"/>
        </w:rPr>
        <w:t xml:space="preserve"> desetihlasé vánoční mše, která nezapře mistra vokální polyfonie, zazní </w:t>
      </w:r>
      <w:proofErr w:type="spellStart"/>
      <w:r w:rsidR="00CB6D0D" w:rsidRPr="00AE47B2">
        <w:rPr>
          <w:rFonts w:cstheme="minorHAnsi"/>
          <w:color w:val="222222"/>
          <w:shd w:val="clear" w:color="auto" w:fill="FFFFFF"/>
        </w:rPr>
        <w:t>Galuppiho</w:t>
      </w:r>
      <w:proofErr w:type="spellEnd"/>
      <w:r w:rsidR="00CB6D0D" w:rsidRPr="00AE47B2">
        <w:rPr>
          <w:rFonts w:cstheme="minorHAnsi"/>
          <w:color w:val="222222"/>
          <w:shd w:val="clear" w:color="auto" w:fill="FFFFFF"/>
        </w:rPr>
        <w:t xml:space="preserve"> žalm </w:t>
      </w:r>
      <w:proofErr w:type="spellStart"/>
      <w:r w:rsidR="00CB6D0D" w:rsidRPr="008E5871">
        <w:rPr>
          <w:rFonts w:cstheme="minorHAnsi"/>
          <w:i/>
          <w:iCs/>
          <w:color w:val="222222"/>
          <w:shd w:val="clear" w:color="auto" w:fill="FFFFFF"/>
        </w:rPr>
        <w:t>Dixit</w:t>
      </w:r>
      <w:proofErr w:type="spellEnd"/>
      <w:r w:rsidR="00CB6D0D" w:rsidRPr="008E5871">
        <w:rPr>
          <w:rFonts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="00CB6D0D" w:rsidRPr="008E5871">
        <w:rPr>
          <w:rFonts w:cstheme="minorHAnsi"/>
          <w:i/>
          <w:iCs/>
          <w:color w:val="222222"/>
          <w:shd w:val="clear" w:color="auto" w:fill="FFFFFF"/>
        </w:rPr>
        <w:t>Dominus</w:t>
      </w:r>
      <w:proofErr w:type="spellEnd"/>
      <w:r w:rsidR="00CB6D0D" w:rsidRPr="00AE47B2">
        <w:rPr>
          <w:rFonts w:cstheme="minorHAnsi"/>
          <w:color w:val="222222"/>
          <w:shd w:val="clear" w:color="auto" w:fill="FFFFFF"/>
        </w:rPr>
        <w:t>, který uchvacuj</w:t>
      </w:r>
      <w:r w:rsidRPr="00AE47B2">
        <w:rPr>
          <w:rFonts w:cstheme="minorHAnsi"/>
          <w:color w:val="222222"/>
          <w:shd w:val="clear" w:color="auto" w:fill="FFFFFF"/>
        </w:rPr>
        <w:t>e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 svo</w:t>
      </w:r>
      <w:r w:rsidRPr="00AE47B2">
        <w:rPr>
          <w:rFonts w:cstheme="minorHAnsi"/>
          <w:color w:val="222222"/>
          <w:shd w:val="clear" w:color="auto" w:fill="FFFFFF"/>
        </w:rPr>
        <w:t>u</w:t>
      </w:r>
      <w:r w:rsidR="00CB6D0D" w:rsidRPr="00AE47B2">
        <w:rPr>
          <w:rFonts w:cstheme="minorHAnsi"/>
          <w:color w:val="222222"/>
          <w:shd w:val="clear" w:color="auto" w:fill="FFFFFF"/>
        </w:rPr>
        <w:t xml:space="preserve"> dramatickou te</w:t>
      </w:r>
      <w:r w:rsidRPr="00AE47B2">
        <w:rPr>
          <w:rFonts w:cstheme="minorHAnsi"/>
          <w:color w:val="222222"/>
          <w:shd w:val="clear" w:color="auto" w:fill="FFFFFF"/>
        </w:rPr>
        <w:t>a</w:t>
      </w:r>
      <w:r w:rsidR="00CB6D0D" w:rsidRPr="00AE47B2">
        <w:rPr>
          <w:rFonts w:cstheme="minorHAnsi"/>
          <w:color w:val="222222"/>
          <w:shd w:val="clear" w:color="auto" w:fill="FFFFFF"/>
        </w:rPr>
        <w:t>trálností a hudební řečí, která již předjímá ve své přímočarosti hudbu doby klasicismu</w:t>
      </w:r>
      <w:r w:rsidRPr="00AE47B2">
        <w:rPr>
          <w:rFonts w:cstheme="minorHAnsi"/>
          <w:color w:val="222222"/>
          <w:shd w:val="clear" w:color="auto" w:fill="FFFFFF"/>
        </w:rPr>
        <w:t>,“ doplňuje umělecký vedoucí a dirigent souboru.</w:t>
      </w:r>
      <w:r w:rsidR="00CB6D0D" w:rsidRPr="00AE47B2">
        <w:rPr>
          <w:rFonts w:cstheme="minorHAnsi"/>
          <w:color w:val="222222"/>
          <w:shd w:val="clear" w:color="auto" w:fill="FFFFFF"/>
        </w:rPr>
        <w:t> </w:t>
      </w:r>
    </w:p>
    <w:p w:rsidR="005600CF" w:rsidRDefault="0047127A">
      <w:pPr>
        <w:rPr>
          <w:rFonts w:cstheme="minorHAnsi"/>
          <w:shd w:val="clear" w:color="auto" w:fill="FFFFFF"/>
        </w:rPr>
      </w:pPr>
      <w:r w:rsidRPr="00AE47B2">
        <w:rPr>
          <w:rFonts w:cstheme="minorHAnsi"/>
          <w:color w:val="222222"/>
          <w:shd w:val="clear" w:color="auto" w:fill="FFFFFF"/>
        </w:rPr>
        <w:t>Tradice úspěšných</w:t>
      </w:r>
      <w:r w:rsidR="001F0907" w:rsidRPr="00AE47B2">
        <w:rPr>
          <w:rFonts w:cstheme="minorHAnsi"/>
          <w:color w:val="222222"/>
          <w:shd w:val="clear" w:color="auto" w:fill="FFFFFF"/>
        </w:rPr>
        <w:t xml:space="preserve"> a oblíbených silvestrovských koncertů </w:t>
      </w:r>
      <w:proofErr w:type="spellStart"/>
      <w:r w:rsidRPr="00AE47B2">
        <w:rPr>
          <w:rFonts w:cstheme="minorHAnsi"/>
          <w:color w:val="222222"/>
          <w:shd w:val="clear" w:color="auto" w:fill="FFFFFF"/>
        </w:rPr>
        <w:t>Collegi</w:t>
      </w:r>
      <w:r w:rsidR="001F0907" w:rsidRPr="00AE47B2">
        <w:rPr>
          <w:rFonts w:cstheme="minorHAnsi"/>
          <w:color w:val="222222"/>
          <w:shd w:val="clear" w:color="auto" w:fill="FFFFFF"/>
        </w:rPr>
        <w:t>a</w:t>
      </w:r>
      <w:proofErr w:type="spellEnd"/>
      <w:r w:rsidRPr="00AE47B2">
        <w:rPr>
          <w:rFonts w:cstheme="minorHAnsi"/>
          <w:color w:val="222222"/>
          <w:shd w:val="clear" w:color="auto" w:fill="FFFFFF"/>
        </w:rPr>
        <w:t xml:space="preserve"> 1704 </w:t>
      </w:r>
      <w:r w:rsidR="001F0907" w:rsidRPr="00AE47B2">
        <w:rPr>
          <w:rFonts w:cstheme="minorHAnsi"/>
          <w:color w:val="222222"/>
          <w:shd w:val="clear" w:color="auto" w:fill="FFFFFF"/>
        </w:rPr>
        <w:t xml:space="preserve">trvá již 7 let, letos poprvé </w:t>
      </w:r>
      <w:r w:rsidR="005600CF" w:rsidRPr="00AE47B2">
        <w:rPr>
          <w:rFonts w:cstheme="minorHAnsi"/>
          <w:color w:val="222222"/>
          <w:shd w:val="clear" w:color="auto" w:fill="FFFFFF"/>
        </w:rPr>
        <w:t xml:space="preserve">ale </w:t>
      </w:r>
      <w:r w:rsidR="001F0907" w:rsidRPr="00AE47B2">
        <w:rPr>
          <w:rFonts w:cstheme="minorHAnsi"/>
          <w:color w:val="222222"/>
          <w:shd w:val="clear" w:color="auto" w:fill="FFFFFF"/>
        </w:rPr>
        <w:t xml:space="preserve">začíná koncert </w:t>
      </w:r>
      <w:r w:rsidR="00980FCF">
        <w:rPr>
          <w:rFonts w:cstheme="minorHAnsi"/>
          <w:color w:val="222222"/>
          <w:shd w:val="clear" w:color="auto" w:fill="FFFFFF"/>
        </w:rPr>
        <w:t>v</w:t>
      </w:r>
      <w:r w:rsidR="001F0907" w:rsidRPr="00AE47B2">
        <w:rPr>
          <w:rFonts w:cstheme="minorHAnsi"/>
          <w:color w:val="222222"/>
          <w:shd w:val="clear" w:color="auto" w:fill="FFFFFF"/>
        </w:rPr>
        <w:t xml:space="preserve"> 19</w:t>
      </w:r>
      <w:r w:rsidR="008E5871">
        <w:rPr>
          <w:rFonts w:cstheme="minorHAnsi"/>
          <w:color w:val="222222"/>
          <w:shd w:val="clear" w:color="auto" w:fill="FFFFFF"/>
        </w:rPr>
        <w:t>:</w:t>
      </w:r>
      <w:r w:rsidR="001F0907" w:rsidRPr="00AE47B2">
        <w:rPr>
          <w:rFonts w:cstheme="minorHAnsi"/>
          <w:color w:val="222222"/>
          <w:shd w:val="clear" w:color="auto" w:fill="FFFFFF"/>
        </w:rPr>
        <w:t xml:space="preserve">30. </w:t>
      </w:r>
      <w:r w:rsidR="008E5871">
        <w:rPr>
          <w:rFonts w:cstheme="minorHAnsi"/>
          <w:color w:val="222222"/>
          <w:shd w:val="clear" w:color="auto" w:fill="FFFFFF"/>
        </w:rPr>
        <w:t>Do finále</w:t>
      </w:r>
      <w:r w:rsidR="005600CF" w:rsidRPr="00AE47B2">
        <w:rPr>
          <w:rFonts w:cstheme="minorHAnsi"/>
          <w:color w:val="222222"/>
          <w:shd w:val="clear" w:color="auto" w:fill="FFFFFF"/>
        </w:rPr>
        <w:t xml:space="preserve"> roku 2019 </w:t>
      </w:r>
      <w:r w:rsidR="008E5871">
        <w:rPr>
          <w:rFonts w:cstheme="minorHAnsi"/>
          <w:color w:val="222222"/>
          <w:shd w:val="clear" w:color="auto" w:fill="FFFFFF"/>
        </w:rPr>
        <w:t>vstoupíme s</w:t>
      </w:r>
      <w:r w:rsidR="00336FA0">
        <w:rPr>
          <w:rFonts w:cstheme="minorHAnsi"/>
          <w:color w:val="222222"/>
          <w:shd w:val="clear" w:color="auto" w:fill="FFFFFF"/>
        </w:rPr>
        <w:t> </w:t>
      </w:r>
      <w:r w:rsidR="005600CF" w:rsidRPr="00AE47B2">
        <w:rPr>
          <w:rFonts w:cstheme="minorHAnsi"/>
          <w:color w:val="222222"/>
          <w:shd w:val="clear" w:color="auto" w:fill="FFFFFF"/>
        </w:rPr>
        <w:t>tóny</w:t>
      </w:r>
      <w:r w:rsidR="00336FA0">
        <w:rPr>
          <w:rFonts w:cstheme="minorHAnsi"/>
          <w:color w:val="222222"/>
          <w:shd w:val="clear" w:color="auto" w:fill="FFFFFF"/>
        </w:rPr>
        <w:t xml:space="preserve"> </w:t>
      </w:r>
      <w:r w:rsidR="001F0907" w:rsidRPr="00AE47B2">
        <w:rPr>
          <w:rFonts w:cstheme="minorHAnsi"/>
          <w:i/>
          <w:iCs/>
          <w:color w:val="222222"/>
          <w:shd w:val="clear" w:color="auto" w:fill="FFFFFF"/>
        </w:rPr>
        <w:t>Sinfoni</w:t>
      </w:r>
      <w:r w:rsidR="005600CF" w:rsidRPr="00AE47B2">
        <w:rPr>
          <w:rFonts w:cstheme="minorHAnsi"/>
          <w:i/>
          <w:iCs/>
          <w:color w:val="222222"/>
          <w:shd w:val="clear" w:color="auto" w:fill="FFFFFF"/>
        </w:rPr>
        <w:t>e</w:t>
      </w:r>
      <w:r w:rsidR="001F0907" w:rsidRPr="00AE47B2">
        <w:rPr>
          <w:rFonts w:cstheme="minorHAnsi"/>
          <w:i/>
          <w:iCs/>
          <w:color w:val="222222"/>
          <w:shd w:val="clear" w:color="auto" w:fill="FFFFFF"/>
        </w:rPr>
        <w:t xml:space="preserve"> in D</w:t>
      </w:r>
      <w:r w:rsidR="001F0907" w:rsidRPr="00AE47B2">
        <w:rPr>
          <w:rFonts w:cstheme="minorHAnsi"/>
          <w:color w:val="222222"/>
          <w:shd w:val="clear" w:color="auto" w:fill="FFFFFF"/>
        </w:rPr>
        <w:t xml:space="preserve"> skladatele působícího v </w:t>
      </w:r>
      <w:proofErr w:type="spellStart"/>
      <w:r w:rsidR="001F0907" w:rsidRPr="00AE47B2">
        <w:rPr>
          <w:rFonts w:cstheme="minorHAnsi"/>
          <w:color w:val="222222"/>
          <w:shd w:val="clear" w:color="auto" w:fill="FFFFFF"/>
        </w:rPr>
        <w:t>Bologni</w:t>
      </w:r>
      <w:proofErr w:type="spellEnd"/>
      <w:r w:rsidR="001F0907" w:rsidRPr="00AE47B2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="001F0907" w:rsidRPr="00AE47B2">
        <w:rPr>
          <w:rFonts w:cstheme="minorHAnsi"/>
          <w:color w:val="222222"/>
          <w:shd w:val="clear" w:color="auto" w:fill="FFFFFF"/>
        </w:rPr>
        <w:t>Giusepp</w:t>
      </w:r>
      <w:r w:rsidR="008E5871">
        <w:rPr>
          <w:rFonts w:cstheme="minorHAnsi"/>
          <w:color w:val="222222"/>
          <w:shd w:val="clear" w:color="auto" w:fill="FFFFFF"/>
        </w:rPr>
        <w:t>a</w:t>
      </w:r>
      <w:proofErr w:type="spellEnd"/>
      <w:r w:rsidR="001F0907" w:rsidRPr="00AE47B2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="001F0907" w:rsidRPr="00AE47B2">
        <w:rPr>
          <w:rFonts w:cstheme="minorHAnsi"/>
          <w:color w:val="222222"/>
          <w:shd w:val="clear" w:color="auto" w:fill="FFFFFF"/>
        </w:rPr>
        <w:t>Torelliho</w:t>
      </w:r>
      <w:proofErr w:type="spellEnd"/>
      <w:r w:rsidR="001F0907" w:rsidRPr="00AE47B2">
        <w:rPr>
          <w:rFonts w:cstheme="minorHAnsi"/>
          <w:color w:val="222222"/>
          <w:shd w:val="clear" w:color="auto" w:fill="FFFFFF"/>
        </w:rPr>
        <w:t xml:space="preserve">, </w:t>
      </w:r>
      <w:r w:rsidR="001F0907" w:rsidRPr="00AE47B2">
        <w:rPr>
          <w:rFonts w:cstheme="minorHAnsi"/>
          <w:shd w:val="clear" w:color="auto" w:fill="FFFFFF"/>
        </w:rPr>
        <w:t xml:space="preserve">následuje </w:t>
      </w:r>
      <w:proofErr w:type="spellStart"/>
      <w:r w:rsidR="001F0907" w:rsidRPr="00AE47B2">
        <w:rPr>
          <w:rFonts w:cstheme="minorHAnsi"/>
          <w:i/>
          <w:iCs/>
          <w:shd w:val="clear" w:color="auto" w:fill="FFFFFF"/>
        </w:rPr>
        <w:t>Messa</w:t>
      </w:r>
      <w:proofErr w:type="spellEnd"/>
      <w:r w:rsidR="001F0907" w:rsidRPr="00AE47B2">
        <w:rPr>
          <w:rFonts w:cstheme="minorHAnsi"/>
          <w:i/>
          <w:iCs/>
          <w:shd w:val="clear" w:color="auto" w:fill="FFFFFF"/>
        </w:rPr>
        <w:t xml:space="preserve"> per </w:t>
      </w:r>
      <w:proofErr w:type="spellStart"/>
      <w:r w:rsidR="001F0907" w:rsidRPr="00AE47B2">
        <w:rPr>
          <w:rFonts w:cstheme="minorHAnsi"/>
          <w:i/>
          <w:iCs/>
          <w:shd w:val="clear" w:color="auto" w:fill="FFFFFF"/>
        </w:rPr>
        <w:t>il</w:t>
      </w:r>
      <w:proofErr w:type="spellEnd"/>
      <w:r w:rsidR="001F0907" w:rsidRPr="00AE47B2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1F0907" w:rsidRPr="00AE47B2">
        <w:rPr>
          <w:rFonts w:cstheme="minorHAnsi"/>
          <w:i/>
          <w:iCs/>
          <w:shd w:val="clear" w:color="auto" w:fill="FFFFFF"/>
        </w:rPr>
        <w:t>Santissimo</w:t>
      </w:r>
      <w:proofErr w:type="spellEnd"/>
      <w:r w:rsidR="001F0907" w:rsidRPr="00AE47B2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1F0907" w:rsidRPr="00AE47B2">
        <w:rPr>
          <w:rFonts w:cstheme="minorHAnsi"/>
          <w:i/>
          <w:iCs/>
          <w:shd w:val="clear" w:color="auto" w:fill="FFFFFF"/>
        </w:rPr>
        <w:t>Natale</w:t>
      </w:r>
      <w:proofErr w:type="spellEnd"/>
      <w:r w:rsidR="00336FA0">
        <w:rPr>
          <w:rFonts w:cstheme="minorHAnsi"/>
          <w:i/>
          <w:iCs/>
          <w:shd w:val="clear" w:color="auto" w:fill="FFFFFF"/>
        </w:rPr>
        <w:t xml:space="preserve"> </w:t>
      </w:r>
      <w:r w:rsidR="005600CF" w:rsidRPr="00AE47B2">
        <w:rPr>
          <w:rFonts w:cstheme="minorHAnsi"/>
          <w:shd w:val="clear" w:color="auto" w:fill="FFFFFF"/>
        </w:rPr>
        <w:t xml:space="preserve">Alessandra </w:t>
      </w:r>
      <w:proofErr w:type="spellStart"/>
      <w:r w:rsidR="005600CF" w:rsidRPr="00AE47B2">
        <w:rPr>
          <w:rFonts w:cstheme="minorHAnsi"/>
          <w:shd w:val="clear" w:color="auto" w:fill="FFFFFF"/>
        </w:rPr>
        <w:t>Scarlattiho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 a brilantní variace </w:t>
      </w:r>
      <w:proofErr w:type="spellStart"/>
      <w:r w:rsidR="005600CF" w:rsidRPr="00AE47B2">
        <w:rPr>
          <w:rFonts w:cstheme="minorHAnsi"/>
          <w:shd w:val="clear" w:color="auto" w:fill="FFFFFF"/>
        </w:rPr>
        <w:t>Arcangela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 </w:t>
      </w:r>
      <w:proofErr w:type="spellStart"/>
      <w:r w:rsidR="005600CF" w:rsidRPr="00AE47B2">
        <w:rPr>
          <w:rFonts w:cstheme="minorHAnsi"/>
          <w:shd w:val="clear" w:color="auto" w:fill="FFFFFF"/>
        </w:rPr>
        <w:t>Corelliho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 </w:t>
      </w:r>
      <w:r w:rsidR="005600CF" w:rsidRPr="00AE47B2">
        <w:rPr>
          <w:rFonts w:cstheme="minorHAnsi"/>
          <w:i/>
          <w:iCs/>
          <w:shd w:val="clear" w:color="auto" w:fill="FFFFFF"/>
        </w:rPr>
        <w:t xml:space="preserve">La </w:t>
      </w:r>
      <w:proofErr w:type="spellStart"/>
      <w:r w:rsidR="005600CF" w:rsidRPr="00AE47B2">
        <w:rPr>
          <w:rFonts w:cstheme="minorHAnsi"/>
          <w:i/>
          <w:iCs/>
          <w:shd w:val="clear" w:color="auto" w:fill="FFFFFF"/>
        </w:rPr>
        <w:t>Follia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 v neotřelé úpravě v Anglii působícího houslového virtuóza </w:t>
      </w:r>
      <w:proofErr w:type="spellStart"/>
      <w:r w:rsidR="005600CF" w:rsidRPr="00AE47B2">
        <w:rPr>
          <w:rFonts w:cstheme="minorHAnsi"/>
          <w:shd w:val="clear" w:color="auto" w:fill="FFFFFF"/>
        </w:rPr>
        <w:t>Francesca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 </w:t>
      </w:r>
      <w:proofErr w:type="spellStart"/>
      <w:r w:rsidR="005600CF" w:rsidRPr="00AE47B2">
        <w:rPr>
          <w:rFonts w:cstheme="minorHAnsi"/>
          <w:shd w:val="clear" w:color="auto" w:fill="FFFFFF"/>
        </w:rPr>
        <w:t>Geminianiho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. Na závěr rozezní pražské Rudolfinum žalm </w:t>
      </w:r>
      <w:proofErr w:type="spellStart"/>
      <w:r w:rsidR="005600CF" w:rsidRPr="00AE47B2">
        <w:rPr>
          <w:rFonts w:cstheme="minorHAnsi"/>
          <w:i/>
          <w:iCs/>
          <w:shd w:val="clear" w:color="auto" w:fill="FFFFFF"/>
        </w:rPr>
        <w:t>Dixit</w:t>
      </w:r>
      <w:proofErr w:type="spellEnd"/>
      <w:r w:rsidR="005600CF" w:rsidRPr="00AE47B2">
        <w:rPr>
          <w:rFonts w:cstheme="minorHAnsi"/>
          <w:i/>
          <w:iCs/>
          <w:shd w:val="clear" w:color="auto" w:fill="FFFFFF"/>
        </w:rPr>
        <w:t xml:space="preserve"> </w:t>
      </w:r>
      <w:proofErr w:type="spellStart"/>
      <w:r w:rsidR="005600CF" w:rsidRPr="00AE47B2">
        <w:rPr>
          <w:rFonts w:cstheme="minorHAnsi"/>
          <w:i/>
          <w:iCs/>
          <w:shd w:val="clear" w:color="auto" w:fill="FFFFFF"/>
        </w:rPr>
        <w:t>Dominus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 Benátčana </w:t>
      </w:r>
      <w:proofErr w:type="spellStart"/>
      <w:r w:rsidR="005600CF" w:rsidRPr="00AE47B2">
        <w:rPr>
          <w:rFonts w:cstheme="minorHAnsi"/>
          <w:shd w:val="clear" w:color="auto" w:fill="FFFFFF"/>
        </w:rPr>
        <w:t>Baldassara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 </w:t>
      </w:r>
      <w:proofErr w:type="spellStart"/>
      <w:r w:rsidR="005600CF" w:rsidRPr="00AE47B2">
        <w:rPr>
          <w:rFonts w:cstheme="minorHAnsi"/>
          <w:shd w:val="clear" w:color="auto" w:fill="FFFFFF"/>
        </w:rPr>
        <w:t>Galuppiho</w:t>
      </w:r>
      <w:proofErr w:type="spellEnd"/>
      <w:r w:rsidR="005600CF" w:rsidRPr="00AE47B2">
        <w:rPr>
          <w:rFonts w:cstheme="minorHAnsi"/>
          <w:shd w:val="clear" w:color="auto" w:fill="FFFFFF"/>
        </w:rPr>
        <w:t xml:space="preserve">. </w:t>
      </w:r>
    </w:p>
    <w:p w:rsidR="008E5871" w:rsidRPr="00AE47B2" w:rsidRDefault="008E5871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Přejeme vám šťastný Nový rok 2020!</w:t>
      </w:r>
    </w:p>
    <w:p w:rsidR="0047127A" w:rsidRPr="00AE47B2" w:rsidRDefault="005600CF">
      <w:pPr>
        <w:rPr>
          <w:rFonts w:cstheme="minorHAnsi"/>
          <w:shd w:val="clear" w:color="auto" w:fill="FFFFFF"/>
        </w:rPr>
      </w:pPr>
      <w:r w:rsidRPr="00AE47B2">
        <w:rPr>
          <w:rFonts w:cstheme="minorHAnsi"/>
          <w:shd w:val="clear" w:color="auto" w:fill="FFFFFF"/>
        </w:rPr>
        <w:t>Koncert trvá cca 75 minut bez přestávky.</w:t>
      </w:r>
    </w:p>
    <w:p w:rsidR="005600CF" w:rsidRDefault="005600CF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7B1B98">
        <w:rPr>
          <w:noProof/>
          <w:highlight w:val="yellow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2466975</wp:posOffset>
            </wp:positionH>
            <wp:positionV relativeFrom="margin">
              <wp:posOffset>8707755</wp:posOffset>
            </wp:positionV>
            <wp:extent cx="487680" cy="504825"/>
            <wp:effectExtent l="0" t="0" r="7620" b="9525"/>
            <wp:wrapSquare wrapText="bothSides"/>
            <wp:docPr id="2" name="Obrázek 2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0CF" w:rsidRPr="005600CF" w:rsidRDefault="005600CF">
      <w:pPr>
        <w:rPr>
          <w:rFonts w:ascii="Arial" w:hAnsi="Arial" w:cs="Arial"/>
          <w:shd w:val="clear" w:color="auto" w:fill="FFFFFF"/>
        </w:rPr>
      </w:pPr>
    </w:p>
    <w:p w:rsidR="005600CF" w:rsidRDefault="005600CF" w:rsidP="005600CF">
      <w:r>
        <w:t xml:space="preserve">Novinkou letošní sezóny </w:t>
      </w:r>
      <w:proofErr w:type="spellStart"/>
      <w:r>
        <w:t>Collegia</w:t>
      </w:r>
      <w:proofErr w:type="spellEnd"/>
      <w:r>
        <w:t xml:space="preserve"> 1704 jsou mimo jiné </w:t>
      </w:r>
      <w:r w:rsidRPr="00233E00">
        <w:rPr>
          <w:b/>
          <w:bCs/>
          <w:i/>
          <w:iCs/>
        </w:rPr>
        <w:t>Video</w:t>
      </w:r>
      <w:r>
        <w:rPr>
          <w:b/>
          <w:bCs/>
          <w:i/>
          <w:iCs/>
        </w:rPr>
        <w:t>-o</w:t>
      </w:r>
      <w:r w:rsidRPr="00233E00">
        <w:rPr>
          <w:b/>
          <w:bCs/>
          <w:i/>
          <w:iCs/>
        </w:rPr>
        <w:t>uvertury</w:t>
      </w:r>
      <w:r>
        <w:t xml:space="preserve"> ke koncertní řadě v Rudolfinu. Ve formě desetiminutového videa v nich dirigent Václav </w:t>
      </w:r>
      <w:proofErr w:type="spellStart"/>
      <w:r>
        <w:t>Luks</w:t>
      </w:r>
      <w:proofErr w:type="spellEnd"/>
      <w:r>
        <w:t xml:space="preserve"> posluchačům přiblíží význam a jedinečnost uváděných skladeb. </w:t>
      </w:r>
      <w:r w:rsidRPr="00233E00">
        <w:rPr>
          <w:b/>
          <w:bCs/>
          <w:i/>
          <w:iCs/>
        </w:rPr>
        <w:t>Video</w:t>
      </w:r>
      <w:r>
        <w:rPr>
          <w:b/>
          <w:bCs/>
          <w:i/>
          <w:iCs/>
        </w:rPr>
        <w:t>-o</w:t>
      </w:r>
      <w:r w:rsidRPr="00233E00">
        <w:rPr>
          <w:b/>
          <w:bCs/>
          <w:i/>
          <w:iCs/>
        </w:rPr>
        <w:t>uvertury</w:t>
      </w:r>
      <w:r>
        <w:t xml:space="preserve"> budou sloužit také jako nový </w:t>
      </w:r>
      <w:proofErr w:type="spellStart"/>
      <w:r>
        <w:t>edukativní</w:t>
      </w:r>
      <w:proofErr w:type="spellEnd"/>
      <w:r>
        <w:t xml:space="preserve"> projekt </w:t>
      </w:r>
      <w:proofErr w:type="spellStart"/>
      <w:r>
        <w:t>Collegia</w:t>
      </w:r>
      <w:proofErr w:type="spellEnd"/>
      <w:r>
        <w:t xml:space="preserve"> 1704, který atraktivní formou postupně širokému publiku představí historické i hudební </w:t>
      </w:r>
      <w:proofErr w:type="spellStart"/>
      <w:r w:rsidRPr="00A94442">
        <w:t>souvislo</w:t>
      </w:r>
      <w:r w:rsidRPr="00233E00">
        <w:t>s</w:t>
      </w:r>
      <w:r w:rsidRPr="00A94442">
        <w:t>ti</w:t>
      </w:r>
      <w:r>
        <w:t>stěžejních</w:t>
      </w:r>
      <w:proofErr w:type="spellEnd"/>
      <w:r>
        <w:t xml:space="preserve"> děl 18. století. Videa budou volně dostupná veřejnosti i po realizaci koncertů.  Václav </w:t>
      </w:r>
      <w:proofErr w:type="spellStart"/>
      <w:r>
        <w:t>Luks</w:t>
      </w:r>
      <w:proofErr w:type="spellEnd"/>
      <w:r>
        <w:t xml:space="preserve"> tak navazuje na oblíbené a hojně navštěvované Ouvertury, které předcházejí koncertům komorní série </w:t>
      </w:r>
      <w:proofErr w:type="spellStart"/>
      <w:r>
        <w:t>Collegia</w:t>
      </w:r>
      <w:proofErr w:type="spellEnd"/>
      <w:r>
        <w:t xml:space="preserve"> </w:t>
      </w:r>
      <w:proofErr w:type="spellStart"/>
      <w:r>
        <w:t>Vocale</w:t>
      </w:r>
      <w:proofErr w:type="spellEnd"/>
      <w:r>
        <w:t xml:space="preserve"> 1704. První </w:t>
      </w:r>
      <w:r w:rsidRPr="00233E00">
        <w:rPr>
          <w:b/>
          <w:bCs/>
          <w:i/>
          <w:iCs/>
        </w:rPr>
        <w:t>Video</w:t>
      </w:r>
      <w:r>
        <w:rPr>
          <w:b/>
          <w:bCs/>
          <w:i/>
          <w:iCs/>
        </w:rPr>
        <w:t>-o</w:t>
      </w:r>
      <w:r w:rsidRPr="00233E00">
        <w:rPr>
          <w:b/>
          <w:bCs/>
          <w:i/>
          <w:iCs/>
        </w:rPr>
        <w:t>uvertura</w:t>
      </w:r>
      <w:r>
        <w:rPr>
          <w:b/>
          <w:bCs/>
          <w:i/>
          <w:iCs/>
        </w:rPr>
        <w:t>,</w:t>
      </w:r>
      <w:r>
        <w:t xml:space="preserve"> přibližující okolnosti vzniku </w:t>
      </w:r>
      <w:r w:rsidRPr="00884640">
        <w:rPr>
          <w:rFonts w:cstheme="minorHAnsi"/>
        </w:rPr>
        <w:t>H</w:t>
      </w:r>
      <w:r w:rsidRPr="00884640">
        <w:rPr>
          <w:rStyle w:val="Zvraznn"/>
          <w:rFonts w:cstheme="minorHAnsi"/>
          <w:shd w:val="clear" w:color="auto" w:fill="FFFFFF"/>
        </w:rPr>
        <w:t>ä</w:t>
      </w:r>
      <w:r w:rsidRPr="00884640">
        <w:rPr>
          <w:rFonts w:cstheme="minorHAnsi"/>
        </w:rPr>
        <w:t>n</w:t>
      </w:r>
      <w:r>
        <w:rPr>
          <w:rFonts w:cstheme="minorHAnsi"/>
        </w:rPr>
        <w:t xml:space="preserve">delova oratoria </w:t>
      </w:r>
      <w:r w:rsidRPr="00233E00">
        <w:rPr>
          <w:rFonts w:cstheme="minorHAnsi"/>
          <w:i/>
          <w:iCs/>
        </w:rPr>
        <w:t xml:space="preserve">La </w:t>
      </w:r>
      <w:proofErr w:type="spellStart"/>
      <w:r w:rsidRPr="00233E00">
        <w:rPr>
          <w:rFonts w:cstheme="minorHAnsi"/>
          <w:i/>
          <w:iCs/>
        </w:rPr>
        <w:t>Resurrezione</w:t>
      </w:r>
      <w:proofErr w:type="spellEnd"/>
      <w:r>
        <w:rPr>
          <w:rFonts w:cstheme="minorHAnsi"/>
        </w:rPr>
        <w:t>,</w:t>
      </w:r>
      <w:r>
        <w:t xml:space="preserve"> zaznamenala mezi diváky velký úspěch. Ke </w:t>
      </w:r>
      <w:proofErr w:type="gramStart"/>
      <w:r>
        <w:t>shlédnutí</w:t>
      </w:r>
      <w:proofErr w:type="gramEnd"/>
      <w:r>
        <w:t xml:space="preserve"> ji najdete na odkazu </w:t>
      </w:r>
      <w:hyperlink r:id="rId7" w:history="1">
        <w:r>
          <w:rPr>
            <w:rStyle w:val="Hypertextovodkaz"/>
          </w:rPr>
          <w:t>https://www.youtube.com/watch?v=Sd7SyhLpD70&amp;t=18s</w:t>
        </w:r>
      </w:hyperlink>
    </w:p>
    <w:p w:rsidR="005600CF" w:rsidRDefault="005600CF" w:rsidP="005600CF">
      <w:pPr>
        <w:rPr>
          <w:b/>
          <w:bCs/>
          <w:i/>
          <w:iCs/>
        </w:rPr>
      </w:pPr>
    </w:p>
    <w:p w:rsidR="005600CF" w:rsidRDefault="005600CF" w:rsidP="005600CF">
      <w:r w:rsidRPr="007D1EFE">
        <w:rPr>
          <w:b/>
          <w:bCs/>
          <w:i/>
          <w:iCs/>
        </w:rPr>
        <w:t>Video-ouvertura</w:t>
      </w:r>
      <w:r>
        <w:t xml:space="preserve"> k</w:t>
      </w:r>
      <w:r w:rsidR="00EE1779">
        <w:t xml:space="preserve"> silvestrovskému koncertu </w:t>
      </w:r>
      <w:r w:rsidR="00EE1779" w:rsidRPr="00EE1779">
        <w:rPr>
          <w:i/>
          <w:iCs/>
        </w:rPr>
        <w:t xml:space="preserve">Festa </w:t>
      </w:r>
      <w:proofErr w:type="spellStart"/>
      <w:r w:rsidR="00EE1779" w:rsidRPr="00EE1779">
        <w:rPr>
          <w:i/>
          <w:iCs/>
        </w:rPr>
        <w:t>italia</w:t>
      </w:r>
      <w:r w:rsidR="00EE1779">
        <w:rPr>
          <w:i/>
          <w:iCs/>
        </w:rPr>
        <w:t>na</w:t>
      </w:r>
      <w:proofErr w:type="spellEnd"/>
      <w:r>
        <w:t xml:space="preserve"> bude návštěvníkům koncertu i dalším divákům k dispozici na youtube.com od </w:t>
      </w:r>
      <w:r w:rsidR="00EE1779">
        <w:t>20</w:t>
      </w:r>
      <w:r>
        <w:t xml:space="preserve">. </w:t>
      </w:r>
      <w:r w:rsidR="00EE1779">
        <w:t>prosince</w:t>
      </w:r>
      <w:r>
        <w:t xml:space="preserve"> 2019. </w:t>
      </w:r>
    </w:p>
    <w:p w:rsidR="005600CF" w:rsidRDefault="00A707AE" w:rsidP="005600CF">
      <w:pPr>
        <w:rPr>
          <w:rFonts w:ascii="Verdana" w:hAnsi="Verdana"/>
          <w:b/>
          <w:bCs/>
          <w:sz w:val="28"/>
          <w:szCs w:val="28"/>
          <w:u w:val="single"/>
        </w:rPr>
      </w:pPr>
      <w:r w:rsidRPr="007B1B98">
        <w:rPr>
          <w:noProof/>
          <w:highlight w:val="yellow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2781300</wp:posOffset>
            </wp:positionH>
            <wp:positionV relativeFrom="margin">
              <wp:posOffset>3037205</wp:posOffset>
            </wp:positionV>
            <wp:extent cx="487680" cy="504825"/>
            <wp:effectExtent l="0" t="0" r="7620" b="9525"/>
            <wp:wrapSquare wrapText="bothSides"/>
            <wp:docPr id="4" name="Obrázek 4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0CF" w:rsidRDefault="005600CF" w:rsidP="005600CF">
      <w:pPr>
        <w:rPr>
          <w:rFonts w:ascii="Verdana" w:hAnsi="Verdana"/>
          <w:b/>
          <w:bCs/>
          <w:sz w:val="28"/>
          <w:szCs w:val="28"/>
          <w:u w:val="single"/>
        </w:rPr>
      </w:pPr>
    </w:p>
    <w:p w:rsidR="005600CF" w:rsidRDefault="005600CF" w:rsidP="005600CF">
      <w:pPr>
        <w:rPr>
          <w:rFonts w:ascii="Verdana" w:hAnsi="Verdana"/>
          <w:b/>
          <w:bCs/>
          <w:sz w:val="28"/>
          <w:szCs w:val="28"/>
          <w:u w:val="single"/>
        </w:rPr>
      </w:pPr>
    </w:p>
    <w:p w:rsidR="00A707AE" w:rsidRDefault="00A707AE" w:rsidP="00A707AE">
      <w:pPr>
        <w:rPr>
          <w:rFonts w:ascii="Verdana" w:hAnsi="Verdana" w:cs="Verdana"/>
          <w:b/>
          <w:bCs/>
          <w:sz w:val="28"/>
          <w:szCs w:val="28"/>
        </w:rPr>
      </w:pPr>
      <w:proofErr w:type="spellStart"/>
      <w:r>
        <w:rPr>
          <w:rFonts w:ascii="Verdana" w:hAnsi="Verdana" w:cs="Verdana"/>
          <w:b/>
          <w:bCs/>
          <w:sz w:val="28"/>
          <w:szCs w:val="28"/>
        </w:rPr>
        <w:t>Collegium</w:t>
      </w:r>
      <w:proofErr w:type="spellEnd"/>
      <w:r>
        <w:rPr>
          <w:rFonts w:ascii="Verdana" w:hAnsi="Verdana" w:cs="Verdana"/>
          <w:b/>
          <w:bCs/>
          <w:sz w:val="28"/>
          <w:szCs w:val="28"/>
        </w:rPr>
        <w:t xml:space="preserve"> 1704 &amp; </w:t>
      </w:r>
      <w:proofErr w:type="spellStart"/>
      <w:r>
        <w:rPr>
          <w:rFonts w:ascii="Verdana" w:hAnsi="Verdana" w:cs="Verdana"/>
          <w:b/>
          <w:bCs/>
          <w:sz w:val="28"/>
          <w:szCs w:val="28"/>
        </w:rPr>
        <w:t>Collegium</w:t>
      </w:r>
      <w:proofErr w:type="spellEnd"/>
      <w:r>
        <w:rPr>
          <w:rFonts w:ascii="Verdana" w:hAnsi="Verdana" w:cs="Verdana"/>
          <w:b/>
          <w:bCs/>
          <w:sz w:val="28"/>
          <w:szCs w:val="28"/>
        </w:rPr>
        <w:t xml:space="preserve"> </w:t>
      </w:r>
      <w:proofErr w:type="spellStart"/>
      <w:r>
        <w:rPr>
          <w:rFonts w:ascii="Verdana" w:hAnsi="Verdana" w:cs="Verdana"/>
          <w:b/>
          <w:bCs/>
          <w:sz w:val="28"/>
          <w:szCs w:val="28"/>
        </w:rPr>
        <w:t>Vocale</w:t>
      </w:r>
      <w:proofErr w:type="spellEnd"/>
      <w:r>
        <w:rPr>
          <w:rFonts w:ascii="Verdana" w:hAnsi="Verdana" w:cs="Verdana"/>
          <w:b/>
          <w:bCs/>
          <w:sz w:val="28"/>
          <w:szCs w:val="28"/>
        </w:rPr>
        <w:t xml:space="preserve"> 1704</w:t>
      </w:r>
    </w:p>
    <w:p w:rsidR="00A707AE" w:rsidRPr="00041742" w:rsidRDefault="00A707AE" w:rsidP="00A707AE">
      <w:pPr>
        <w:autoSpaceDE w:val="0"/>
        <w:autoSpaceDN w:val="0"/>
        <w:adjustRightInd w:val="0"/>
        <w:jc w:val="both"/>
        <w:rPr>
          <w:rFonts w:cstheme="minorHAnsi"/>
        </w:rPr>
      </w:pPr>
      <w:r w:rsidRPr="00041742">
        <w:rPr>
          <w:rFonts w:cstheme="minorHAnsi"/>
        </w:rPr>
        <w:t xml:space="preserve">Oba soubory byly založeny cembalistou a dirigentem Václavem </w:t>
      </w:r>
      <w:proofErr w:type="spellStart"/>
      <w:r w:rsidRPr="00041742">
        <w:rPr>
          <w:rFonts w:cstheme="minorHAnsi"/>
        </w:rPr>
        <w:t>Luksem</w:t>
      </w:r>
      <w:proofErr w:type="spellEnd"/>
      <w:r w:rsidRPr="00041742">
        <w:rPr>
          <w:rFonts w:cstheme="minorHAnsi"/>
        </w:rPr>
        <w:t xml:space="preserve"> u příležitosti projektu </w:t>
      </w:r>
      <w:proofErr w:type="spellStart"/>
      <w:r w:rsidRPr="00041742">
        <w:rPr>
          <w:rFonts w:cstheme="minorHAnsi"/>
        </w:rPr>
        <w:t>Bach</w:t>
      </w:r>
      <w:proofErr w:type="spellEnd"/>
      <w:r w:rsidRPr="00041742">
        <w:rPr>
          <w:rFonts w:cstheme="minorHAnsi"/>
        </w:rPr>
        <w:t xml:space="preserve"> — Praha — 2005. Rok 2008 dal vzniknout koncertnímu cyklu Hudební most Praha — Drážďany, který letos oslaví 10 let od prvního ročníku. Spolupráce se světově proslulými sólisty Magdalenou Koženou, </w:t>
      </w:r>
      <w:proofErr w:type="spellStart"/>
      <w:r w:rsidRPr="00041742">
        <w:rPr>
          <w:rFonts w:cstheme="minorHAnsi"/>
        </w:rPr>
        <w:t>Vivicou</w:t>
      </w:r>
      <w:proofErr w:type="spellEnd"/>
      <w:r w:rsidRPr="00041742">
        <w:rPr>
          <w:rFonts w:cstheme="minorHAnsi"/>
        </w:rPr>
        <w:t xml:space="preserve"> </w:t>
      </w:r>
      <w:proofErr w:type="spellStart"/>
      <w:r w:rsidRPr="00041742">
        <w:rPr>
          <w:rFonts w:cstheme="minorHAnsi"/>
        </w:rPr>
        <w:t>Genaux</w:t>
      </w:r>
      <w:proofErr w:type="spellEnd"/>
      <w:r w:rsidRPr="00041742">
        <w:rPr>
          <w:rFonts w:cstheme="minorHAnsi"/>
        </w:rPr>
        <w:t xml:space="preserve">, </w:t>
      </w:r>
      <w:proofErr w:type="spellStart"/>
      <w:r w:rsidRPr="00041742">
        <w:rPr>
          <w:rFonts w:cstheme="minorHAnsi"/>
        </w:rPr>
        <w:t>Bejunem</w:t>
      </w:r>
      <w:proofErr w:type="spellEnd"/>
      <w:r w:rsidRPr="00041742">
        <w:rPr>
          <w:rFonts w:cstheme="minorHAnsi"/>
        </w:rPr>
        <w:t xml:space="preserve"> </w:t>
      </w:r>
      <w:proofErr w:type="spellStart"/>
      <w:r w:rsidRPr="00041742">
        <w:rPr>
          <w:rFonts w:cstheme="minorHAnsi"/>
        </w:rPr>
        <w:t>Mehtou</w:t>
      </w:r>
      <w:proofErr w:type="spellEnd"/>
      <w:r w:rsidRPr="00041742">
        <w:rPr>
          <w:rFonts w:cstheme="minorHAnsi"/>
        </w:rPr>
        <w:t xml:space="preserve"> ad. </w:t>
      </w:r>
      <w:proofErr w:type="gramStart"/>
      <w:r w:rsidRPr="00041742">
        <w:rPr>
          <w:rFonts w:cstheme="minorHAnsi"/>
        </w:rPr>
        <w:t>plynule</w:t>
      </w:r>
      <w:proofErr w:type="gramEnd"/>
      <w:r w:rsidRPr="00041742">
        <w:rPr>
          <w:rFonts w:cstheme="minorHAnsi"/>
        </w:rPr>
        <w:t xml:space="preserve"> vyústila v roce 2012 v druhý koncertní cyklus </w:t>
      </w:r>
      <w:proofErr w:type="spellStart"/>
      <w:r w:rsidRPr="00041742">
        <w:rPr>
          <w:rFonts w:cstheme="minorHAnsi"/>
        </w:rPr>
        <w:t>Collegium</w:t>
      </w:r>
      <w:proofErr w:type="spellEnd"/>
      <w:r w:rsidRPr="00041742">
        <w:rPr>
          <w:rFonts w:cstheme="minorHAnsi"/>
        </w:rPr>
        <w:t xml:space="preserve"> 1704 v Rudolfinu. Od podzimu 2015 jsou tyto dva cykly sloučeny do jedné koncertní sezóny probíhající i nadále paralelně v Praze a Drážďanech. V operních produkcích navázali na mezinárodní úspěchy inscenace Händelova </w:t>
      </w:r>
      <w:proofErr w:type="spellStart"/>
      <w:r w:rsidRPr="00041742">
        <w:rPr>
          <w:rFonts w:cstheme="minorHAnsi"/>
          <w:i/>
        </w:rPr>
        <w:t>Rinalda</w:t>
      </w:r>
      <w:proofErr w:type="spellEnd"/>
      <w:r w:rsidRPr="00041742">
        <w:rPr>
          <w:rFonts w:cstheme="minorHAnsi"/>
        </w:rPr>
        <w:t xml:space="preserve"> provedením opery </w:t>
      </w:r>
      <w:proofErr w:type="spellStart"/>
      <w:r w:rsidRPr="00041742">
        <w:rPr>
          <w:rFonts w:cstheme="minorHAnsi"/>
          <w:i/>
        </w:rPr>
        <w:t>Olimpiade</w:t>
      </w:r>
      <w:proofErr w:type="spellEnd"/>
      <w:r w:rsidRPr="00041742">
        <w:rPr>
          <w:rFonts w:cstheme="minorHAnsi"/>
        </w:rPr>
        <w:t xml:space="preserve"> Josefa Myslivečka, která byla nominována na </w:t>
      </w:r>
      <w:proofErr w:type="spellStart"/>
      <w:r w:rsidRPr="00041742">
        <w:rPr>
          <w:rFonts w:cstheme="minorHAnsi"/>
        </w:rPr>
        <w:t>International</w:t>
      </w:r>
      <w:proofErr w:type="spellEnd"/>
      <w:r w:rsidRPr="00041742">
        <w:rPr>
          <w:rFonts w:cstheme="minorHAnsi"/>
        </w:rPr>
        <w:t xml:space="preserve"> Opera </w:t>
      </w:r>
      <w:proofErr w:type="spellStart"/>
      <w:r w:rsidRPr="00041742">
        <w:rPr>
          <w:rFonts w:cstheme="minorHAnsi"/>
        </w:rPr>
        <w:t>Awards</w:t>
      </w:r>
      <w:proofErr w:type="spellEnd"/>
      <w:r w:rsidRPr="00041742">
        <w:rPr>
          <w:rFonts w:cstheme="minorHAnsi"/>
        </w:rPr>
        <w:t xml:space="preserve"> 2014, a opery </w:t>
      </w:r>
      <w:proofErr w:type="spellStart"/>
      <w:r w:rsidRPr="00041742">
        <w:rPr>
          <w:rFonts w:cstheme="minorHAnsi"/>
          <w:i/>
        </w:rPr>
        <w:t>Arsilda</w:t>
      </w:r>
      <w:proofErr w:type="spellEnd"/>
      <w:r w:rsidRPr="00041742">
        <w:rPr>
          <w:rFonts w:cstheme="minorHAnsi"/>
          <w:i/>
        </w:rPr>
        <w:t xml:space="preserve">, </w:t>
      </w:r>
      <w:proofErr w:type="spellStart"/>
      <w:r w:rsidRPr="00041742">
        <w:rPr>
          <w:rFonts w:cstheme="minorHAnsi"/>
          <w:i/>
        </w:rPr>
        <w:t>regina</w:t>
      </w:r>
      <w:proofErr w:type="spellEnd"/>
      <w:r w:rsidRPr="00041742">
        <w:rPr>
          <w:rFonts w:cstheme="minorHAnsi"/>
          <w:i/>
        </w:rPr>
        <w:t xml:space="preserve"> </w:t>
      </w:r>
      <w:proofErr w:type="spellStart"/>
      <w:r w:rsidRPr="00041742">
        <w:rPr>
          <w:rFonts w:cstheme="minorHAnsi"/>
          <w:i/>
        </w:rPr>
        <w:t>di</w:t>
      </w:r>
      <w:proofErr w:type="spellEnd"/>
      <w:r w:rsidRPr="00041742">
        <w:rPr>
          <w:rFonts w:cstheme="minorHAnsi"/>
          <w:i/>
        </w:rPr>
        <w:t xml:space="preserve"> </w:t>
      </w:r>
      <w:proofErr w:type="spellStart"/>
      <w:r w:rsidRPr="00041742">
        <w:rPr>
          <w:rFonts w:cstheme="minorHAnsi"/>
          <w:i/>
        </w:rPr>
        <w:t>Ponto</w:t>
      </w:r>
      <w:proofErr w:type="spellEnd"/>
      <w:r w:rsidRPr="00041742">
        <w:rPr>
          <w:rFonts w:cstheme="minorHAnsi"/>
        </w:rPr>
        <w:t xml:space="preserve"> Antonia </w:t>
      </w:r>
      <w:proofErr w:type="spellStart"/>
      <w:r w:rsidRPr="00041742">
        <w:rPr>
          <w:rFonts w:cstheme="minorHAnsi"/>
        </w:rPr>
        <w:t>Vivaldiho</w:t>
      </w:r>
      <w:proofErr w:type="spellEnd"/>
      <w:r w:rsidRPr="00041742">
        <w:rPr>
          <w:rFonts w:cstheme="minorHAnsi"/>
        </w:rPr>
        <w:t xml:space="preserve"> v novodobé světové premiéře. Jejich minulá a budoucí angažmá zahrnují vystoupení v prestižních síních a na festivalech </w:t>
      </w:r>
      <w:proofErr w:type="spellStart"/>
      <w:r w:rsidRPr="00041742">
        <w:rPr>
          <w:rFonts w:cstheme="minorHAnsi"/>
        </w:rPr>
        <w:t>Salzburger</w:t>
      </w:r>
      <w:proofErr w:type="spellEnd"/>
      <w:r w:rsidRPr="00041742">
        <w:rPr>
          <w:rFonts w:cstheme="minorHAnsi"/>
        </w:rPr>
        <w:t xml:space="preserve"> </w:t>
      </w:r>
      <w:proofErr w:type="spellStart"/>
      <w:r w:rsidRPr="00041742">
        <w:rPr>
          <w:rFonts w:cstheme="minorHAnsi"/>
        </w:rPr>
        <w:t>Festspiele</w:t>
      </w:r>
      <w:proofErr w:type="spellEnd"/>
      <w:r w:rsidRPr="00041742">
        <w:rPr>
          <w:rFonts w:cstheme="minorHAnsi"/>
        </w:rPr>
        <w:t xml:space="preserve">, </w:t>
      </w:r>
      <w:proofErr w:type="spellStart"/>
      <w:r w:rsidRPr="00041742">
        <w:rPr>
          <w:rFonts w:cstheme="minorHAnsi"/>
        </w:rPr>
        <w:t>Lucerne</w:t>
      </w:r>
      <w:proofErr w:type="spellEnd"/>
      <w:r w:rsidRPr="00041742">
        <w:rPr>
          <w:rFonts w:cstheme="minorHAnsi"/>
        </w:rPr>
        <w:t xml:space="preserve"> Festival, Chopin Festival ve Varšavě, </w:t>
      </w:r>
      <w:proofErr w:type="spellStart"/>
      <w:r w:rsidRPr="00041742">
        <w:rPr>
          <w:rFonts w:cstheme="minorHAnsi"/>
        </w:rPr>
        <w:t>Berliner</w:t>
      </w:r>
      <w:proofErr w:type="spellEnd"/>
      <w:r w:rsidRPr="00041742">
        <w:rPr>
          <w:rFonts w:cstheme="minorHAnsi"/>
        </w:rPr>
        <w:t xml:space="preserve"> Philharmonie, </w:t>
      </w:r>
      <w:proofErr w:type="spellStart"/>
      <w:r w:rsidRPr="00041742">
        <w:rPr>
          <w:rFonts w:cstheme="minorHAnsi"/>
        </w:rPr>
        <w:t>Wigmore</w:t>
      </w:r>
      <w:proofErr w:type="spellEnd"/>
      <w:r w:rsidRPr="00041742">
        <w:rPr>
          <w:rFonts w:cstheme="minorHAnsi"/>
        </w:rPr>
        <w:t xml:space="preserve"> </w:t>
      </w:r>
      <w:proofErr w:type="spellStart"/>
      <w:r w:rsidRPr="00041742">
        <w:rPr>
          <w:rFonts w:cstheme="minorHAnsi"/>
        </w:rPr>
        <w:t>Hall</w:t>
      </w:r>
      <w:proofErr w:type="spellEnd"/>
      <w:r w:rsidRPr="00041742">
        <w:rPr>
          <w:rFonts w:cstheme="minorHAnsi"/>
        </w:rPr>
        <w:t xml:space="preserve"> v Londýně, </w:t>
      </w:r>
      <w:proofErr w:type="spellStart"/>
      <w:r w:rsidRPr="00041742">
        <w:rPr>
          <w:rFonts w:cstheme="minorHAnsi"/>
        </w:rPr>
        <w:t>Theater</w:t>
      </w:r>
      <w:proofErr w:type="spellEnd"/>
      <w:r w:rsidRPr="00041742">
        <w:rPr>
          <w:rFonts w:cstheme="minorHAnsi"/>
        </w:rPr>
        <w:t xml:space="preserve"> </w:t>
      </w:r>
      <w:proofErr w:type="spellStart"/>
      <w:r w:rsidRPr="00041742">
        <w:rPr>
          <w:rFonts w:cstheme="minorHAnsi"/>
        </w:rPr>
        <w:t>an</w:t>
      </w:r>
      <w:proofErr w:type="spellEnd"/>
      <w:r w:rsidRPr="00041742">
        <w:rPr>
          <w:rFonts w:cstheme="minorHAnsi"/>
        </w:rPr>
        <w:t xml:space="preserve"> der </w:t>
      </w:r>
      <w:proofErr w:type="spellStart"/>
      <w:r w:rsidRPr="00041742">
        <w:rPr>
          <w:rFonts w:cstheme="minorHAnsi"/>
        </w:rPr>
        <w:t>Wien</w:t>
      </w:r>
      <w:proofErr w:type="spellEnd"/>
      <w:r w:rsidRPr="00041742">
        <w:rPr>
          <w:rFonts w:cstheme="minorHAnsi"/>
        </w:rPr>
        <w:t xml:space="preserve">, vídeňském </w:t>
      </w:r>
      <w:proofErr w:type="spellStart"/>
      <w:r w:rsidRPr="00041742">
        <w:rPr>
          <w:rFonts w:cstheme="minorHAnsi"/>
        </w:rPr>
        <w:t>Konzerthausu</w:t>
      </w:r>
      <w:proofErr w:type="spellEnd"/>
      <w:r w:rsidRPr="00041742">
        <w:rPr>
          <w:rFonts w:cstheme="minorHAnsi"/>
        </w:rPr>
        <w:t xml:space="preserve"> a rezidence na festivalech </w:t>
      </w:r>
      <w:proofErr w:type="spellStart"/>
      <w:r w:rsidRPr="00041742">
        <w:rPr>
          <w:rFonts w:cstheme="minorHAnsi"/>
        </w:rPr>
        <w:t>Oude</w:t>
      </w:r>
      <w:proofErr w:type="spellEnd"/>
      <w:r w:rsidRPr="00041742">
        <w:rPr>
          <w:rFonts w:cstheme="minorHAnsi"/>
        </w:rPr>
        <w:t xml:space="preserve"> </w:t>
      </w:r>
      <w:proofErr w:type="spellStart"/>
      <w:r w:rsidRPr="00041742">
        <w:rPr>
          <w:rFonts w:cstheme="minorHAnsi"/>
        </w:rPr>
        <w:t>Muziek</w:t>
      </w:r>
      <w:proofErr w:type="spellEnd"/>
      <w:r w:rsidRPr="00041742">
        <w:rPr>
          <w:rFonts w:cstheme="minorHAnsi"/>
        </w:rPr>
        <w:t xml:space="preserve"> v Utrechtu či </w:t>
      </w:r>
      <w:proofErr w:type="spellStart"/>
      <w:r w:rsidRPr="00041742">
        <w:rPr>
          <w:rFonts w:cstheme="minorHAnsi"/>
        </w:rPr>
        <w:t>Bachfest</w:t>
      </w:r>
      <w:proofErr w:type="spellEnd"/>
      <w:r w:rsidRPr="00041742">
        <w:rPr>
          <w:rFonts w:cstheme="minorHAnsi"/>
        </w:rPr>
        <w:t xml:space="preserve"> </w:t>
      </w:r>
      <w:proofErr w:type="spellStart"/>
      <w:r w:rsidRPr="00041742">
        <w:rPr>
          <w:rFonts w:cstheme="minorHAnsi"/>
        </w:rPr>
        <w:t>Leipzig</w:t>
      </w:r>
      <w:proofErr w:type="spellEnd"/>
      <w:r w:rsidRPr="00041742">
        <w:rPr>
          <w:rFonts w:cstheme="minorHAnsi"/>
        </w:rPr>
        <w:t xml:space="preserve">. Letošní vydání houslových koncertů Josefa Myslivečka a následně hobojových koncertů a kantát </w:t>
      </w:r>
      <w:proofErr w:type="spellStart"/>
      <w:r w:rsidRPr="00041742">
        <w:rPr>
          <w:rFonts w:cstheme="minorHAnsi"/>
        </w:rPr>
        <w:t>Johanna</w:t>
      </w:r>
      <w:proofErr w:type="spellEnd"/>
      <w:r w:rsidRPr="00041742">
        <w:rPr>
          <w:rFonts w:cstheme="minorHAnsi"/>
        </w:rPr>
        <w:t xml:space="preserve"> Sebastiana Bacha rozšířily řadu jejich úspěšných CD (</w:t>
      </w:r>
      <w:r w:rsidRPr="00041742">
        <w:rPr>
          <w:rFonts w:cstheme="minorHAnsi"/>
          <w:i/>
        </w:rPr>
        <w:t>Mše h moll</w:t>
      </w:r>
      <w:r w:rsidRPr="00041742">
        <w:rPr>
          <w:rFonts w:cstheme="minorHAnsi"/>
        </w:rPr>
        <w:t xml:space="preserve"> J. S. Bacha, nahrávky </w:t>
      </w:r>
      <w:proofErr w:type="spellStart"/>
      <w:r w:rsidRPr="00041742">
        <w:rPr>
          <w:rFonts w:cstheme="minorHAnsi"/>
          <w:i/>
        </w:rPr>
        <w:t>Missa</w:t>
      </w:r>
      <w:proofErr w:type="spellEnd"/>
      <w:r w:rsidRPr="00041742">
        <w:rPr>
          <w:rFonts w:cstheme="minorHAnsi"/>
          <w:i/>
        </w:rPr>
        <w:t xml:space="preserve"> </w:t>
      </w:r>
      <w:proofErr w:type="spellStart"/>
      <w:r w:rsidRPr="00041742">
        <w:rPr>
          <w:rFonts w:cstheme="minorHAnsi"/>
          <w:i/>
        </w:rPr>
        <w:t>Divi</w:t>
      </w:r>
      <w:proofErr w:type="spellEnd"/>
      <w:r w:rsidRPr="00041742">
        <w:rPr>
          <w:rFonts w:cstheme="minorHAnsi"/>
          <w:i/>
        </w:rPr>
        <w:t xml:space="preserve"> Xaverii</w:t>
      </w:r>
      <w:r w:rsidRPr="00041742">
        <w:rPr>
          <w:rFonts w:cstheme="minorHAnsi"/>
        </w:rPr>
        <w:t xml:space="preserve"> ve světové premiéře a Sonát ZWV 181 J. D. Zelenky oceněné prestižním </w:t>
      </w:r>
      <w:proofErr w:type="spellStart"/>
      <w:r w:rsidRPr="00041742">
        <w:rPr>
          <w:rFonts w:cstheme="minorHAnsi"/>
        </w:rPr>
        <w:t>Diapason</w:t>
      </w:r>
      <w:proofErr w:type="spellEnd"/>
      <w:r w:rsidRPr="00041742">
        <w:rPr>
          <w:rFonts w:cstheme="minorHAnsi"/>
        </w:rPr>
        <w:t xml:space="preserve"> </w:t>
      </w:r>
      <w:proofErr w:type="spellStart"/>
      <w:r w:rsidRPr="00041742">
        <w:rPr>
          <w:rFonts w:cstheme="minorHAnsi"/>
        </w:rPr>
        <w:t>d’Or</w:t>
      </w:r>
      <w:proofErr w:type="spellEnd"/>
      <w:r w:rsidRPr="00041742">
        <w:rPr>
          <w:rFonts w:cstheme="minorHAnsi"/>
        </w:rPr>
        <w:t xml:space="preserve"> ad.). </w:t>
      </w:r>
    </w:p>
    <w:p w:rsidR="00A707AE" w:rsidRPr="00041742" w:rsidRDefault="00A707AE" w:rsidP="00A707AE">
      <w:pPr>
        <w:rPr>
          <w:rFonts w:cstheme="minorHAnsi"/>
        </w:rPr>
      </w:pPr>
      <w:r w:rsidRPr="00041742">
        <w:rPr>
          <w:rFonts w:cstheme="minorHAnsi"/>
        </w:rPr>
        <w:t xml:space="preserve">Po úspěšných vystoupeních </w:t>
      </w:r>
      <w:r>
        <w:rPr>
          <w:rFonts w:cstheme="minorHAnsi"/>
        </w:rPr>
        <w:t xml:space="preserve">v létě 2019 </w:t>
      </w:r>
      <w:r w:rsidRPr="00041742">
        <w:rPr>
          <w:rFonts w:cstheme="minorHAnsi"/>
        </w:rPr>
        <w:t xml:space="preserve">na </w:t>
      </w:r>
      <w:proofErr w:type="spellStart"/>
      <w:r w:rsidRPr="00041742">
        <w:rPr>
          <w:rFonts w:cstheme="minorHAnsi"/>
        </w:rPr>
        <w:t>Salzburském</w:t>
      </w:r>
      <w:proofErr w:type="spellEnd"/>
      <w:r w:rsidRPr="00041742">
        <w:rPr>
          <w:rFonts w:cstheme="minorHAnsi"/>
        </w:rPr>
        <w:t xml:space="preserve"> festivalu, v </w:t>
      </w:r>
      <w:proofErr w:type="spellStart"/>
      <w:r w:rsidRPr="00041742">
        <w:rPr>
          <w:rFonts w:cstheme="minorHAnsi"/>
        </w:rPr>
        <w:t>Elbphilharmonie</w:t>
      </w:r>
      <w:proofErr w:type="spellEnd"/>
      <w:r w:rsidRPr="00041742">
        <w:rPr>
          <w:rFonts w:cstheme="minorHAnsi"/>
        </w:rPr>
        <w:t xml:space="preserve"> v Hamburku a na festivalu ve francouzském </w:t>
      </w:r>
      <w:proofErr w:type="spellStart"/>
      <w:r w:rsidRPr="00041742">
        <w:rPr>
          <w:rFonts w:cstheme="minorHAnsi"/>
        </w:rPr>
        <w:t>Vézelay</w:t>
      </w:r>
      <w:proofErr w:type="spellEnd"/>
      <w:r w:rsidRPr="00041742">
        <w:rPr>
          <w:rFonts w:cstheme="minorHAnsi"/>
        </w:rPr>
        <w:t xml:space="preserve"> se kromě nové koncertní sezóny </w:t>
      </w:r>
      <w:proofErr w:type="spellStart"/>
      <w:r w:rsidRPr="00041742">
        <w:rPr>
          <w:rFonts w:cstheme="minorHAnsi"/>
        </w:rPr>
        <w:t>Collegium</w:t>
      </w:r>
      <w:proofErr w:type="spellEnd"/>
      <w:r w:rsidRPr="00041742">
        <w:rPr>
          <w:rFonts w:cstheme="minorHAnsi"/>
        </w:rPr>
        <w:t xml:space="preserve"> 1704 momentálně soustředí na vydání nového CD </w:t>
      </w:r>
      <w:proofErr w:type="spellStart"/>
      <w:r w:rsidRPr="00041742">
        <w:rPr>
          <w:rFonts w:cstheme="minorHAnsi"/>
        </w:rPr>
        <w:t>Missa</w:t>
      </w:r>
      <w:proofErr w:type="spellEnd"/>
      <w:r w:rsidRPr="00041742">
        <w:rPr>
          <w:rFonts w:cstheme="minorHAnsi"/>
        </w:rPr>
        <w:t xml:space="preserve"> 1724 Jana </w:t>
      </w:r>
      <w:proofErr w:type="spellStart"/>
      <w:r w:rsidRPr="00041742">
        <w:rPr>
          <w:rFonts w:cstheme="minorHAnsi"/>
        </w:rPr>
        <w:t>Dismase</w:t>
      </w:r>
      <w:proofErr w:type="spellEnd"/>
      <w:r w:rsidRPr="00041742">
        <w:rPr>
          <w:rFonts w:cstheme="minorHAnsi"/>
        </w:rPr>
        <w:t xml:space="preserve"> Zelenky. Nahrávka by se měla objevit na začátku roku 2020 a soubor při té příležitosti chystá </w:t>
      </w:r>
      <w:proofErr w:type="spellStart"/>
      <w:r w:rsidRPr="00041742">
        <w:rPr>
          <w:rFonts w:cstheme="minorHAnsi"/>
        </w:rPr>
        <w:t>crowdfoundingovou</w:t>
      </w:r>
      <w:proofErr w:type="spellEnd"/>
      <w:r w:rsidRPr="00041742">
        <w:rPr>
          <w:rFonts w:cstheme="minorHAnsi"/>
        </w:rPr>
        <w:t xml:space="preserve"> kampaň na platformách </w:t>
      </w:r>
      <w:proofErr w:type="spellStart"/>
      <w:r w:rsidRPr="00041742">
        <w:rPr>
          <w:rFonts w:cstheme="minorHAnsi"/>
        </w:rPr>
        <w:t>Indiegogo</w:t>
      </w:r>
      <w:proofErr w:type="spellEnd"/>
      <w:r w:rsidRPr="00041742">
        <w:rPr>
          <w:rFonts w:cstheme="minorHAnsi"/>
        </w:rPr>
        <w:t xml:space="preserve"> a </w:t>
      </w:r>
      <w:proofErr w:type="spellStart"/>
      <w:r w:rsidRPr="00041742">
        <w:rPr>
          <w:rFonts w:cstheme="minorHAnsi"/>
        </w:rPr>
        <w:t>Hithit</w:t>
      </w:r>
      <w:proofErr w:type="spellEnd"/>
      <w:r w:rsidRPr="00041742">
        <w:rPr>
          <w:rFonts w:cstheme="minorHAnsi"/>
        </w:rPr>
        <w:t>.</w:t>
      </w:r>
    </w:p>
    <w:p w:rsidR="00A707AE" w:rsidRPr="00041742" w:rsidRDefault="00A707AE" w:rsidP="00A707AE">
      <w:pPr>
        <w:autoSpaceDE w:val="0"/>
        <w:autoSpaceDN w:val="0"/>
        <w:adjustRightInd w:val="0"/>
        <w:rPr>
          <w:rFonts w:cstheme="minorHAnsi"/>
          <w:b/>
        </w:rPr>
      </w:pPr>
      <w:r w:rsidRPr="00041742">
        <w:rPr>
          <w:rFonts w:cstheme="minorHAnsi"/>
          <w:b/>
        </w:rPr>
        <w:t xml:space="preserve">Více informací o souborech: </w:t>
      </w:r>
      <w:r w:rsidRPr="00041742">
        <w:rPr>
          <w:rFonts w:cstheme="minorHAnsi"/>
          <w:b/>
          <w:u w:val="single"/>
        </w:rPr>
        <w:t>http://www.collegium1704.com/cs/o-nas/collegium-1704</w:t>
      </w:r>
    </w:p>
    <w:p w:rsidR="00A707AE" w:rsidRDefault="00A707AE" w:rsidP="005600CF">
      <w:pPr>
        <w:rPr>
          <w:rFonts w:ascii="Verdana" w:hAnsi="Verdana"/>
          <w:b/>
          <w:bCs/>
          <w:sz w:val="28"/>
          <w:szCs w:val="28"/>
          <w:u w:val="single"/>
        </w:rPr>
      </w:pPr>
      <w:r w:rsidRPr="007B1B98">
        <w:rPr>
          <w:noProof/>
          <w:highlight w:val="yellow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2781300</wp:posOffset>
            </wp:positionH>
            <wp:positionV relativeFrom="margin">
              <wp:posOffset>8564880</wp:posOffset>
            </wp:positionV>
            <wp:extent cx="487680" cy="504825"/>
            <wp:effectExtent l="0" t="0" r="7620" b="9525"/>
            <wp:wrapSquare wrapText="bothSides"/>
            <wp:docPr id="5" name="Obrázek 5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07AE" w:rsidRDefault="00A707AE" w:rsidP="005600CF">
      <w:pPr>
        <w:rPr>
          <w:rFonts w:ascii="Verdana" w:hAnsi="Verdana"/>
          <w:b/>
          <w:bCs/>
          <w:sz w:val="28"/>
          <w:szCs w:val="28"/>
          <w:u w:val="single"/>
        </w:rPr>
      </w:pPr>
    </w:p>
    <w:p w:rsidR="005600CF" w:rsidRPr="00066BF2" w:rsidRDefault="005600CF" w:rsidP="005600CF">
      <w:pPr>
        <w:rPr>
          <w:rFonts w:ascii="Verdana" w:hAnsi="Verdana"/>
          <w:b/>
          <w:bCs/>
          <w:sz w:val="28"/>
          <w:szCs w:val="28"/>
          <w:u w:val="single"/>
        </w:rPr>
      </w:pPr>
      <w:r w:rsidRPr="00066BF2">
        <w:rPr>
          <w:rFonts w:ascii="Verdana" w:hAnsi="Verdana"/>
          <w:b/>
          <w:bCs/>
          <w:sz w:val="28"/>
          <w:szCs w:val="28"/>
          <w:u w:val="single"/>
        </w:rPr>
        <w:t>Další koncerty sezóny 2019/20:</w:t>
      </w:r>
    </w:p>
    <w:p w:rsidR="005600CF" w:rsidRDefault="005600CF" w:rsidP="005600CF">
      <w:r>
        <w:t xml:space="preserve">4. 2. 2020 </w:t>
      </w:r>
      <w:r w:rsidRPr="00066BF2">
        <w:rPr>
          <w:b/>
          <w:bCs/>
        </w:rPr>
        <w:t xml:space="preserve">San </w:t>
      </w:r>
      <w:proofErr w:type="spellStart"/>
      <w:r w:rsidRPr="00066BF2">
        <w:rPr>
          <w:b/>
          <w:bCs/>
        </w:rPr>
        <w:t>Giovanni</w:t>
      </w:r>
      <w:proofErr w:type="spellEnd"/>
      <w:r w:rsidRPr="00066BF2">
        <w:rPr>
          <w:b/>
          <w:bCs/>
        </w:rPr>
        <w:t xml:space="preserve"> </w:t>
      </w:r>
      <w:proofErr w:type="spellStart"/>
      <w:r w:rsidRPr="00066BF2">
        <w:rPr>
          <w:b/>
          <w:bCs/>
        </w:rPr>
        <w:t>Battista</w:t>
      </w:r>
      <w:proofErr w:type="spellEnd"/>
    </w:p>
    <w:p w:rsidR="005600CF" w:rsidRDefault="005600CF" w:rsidP="005600CF">
      <w:r>
        <w:t xml:space="preserve">13. 3. 2020 </w:t>
      </w:r>
      <w:proofErr w:type="spellStart"/>
      <w:r w:rsidRPr="00066BF2">
        <w:rPr>
          <w:b/>
          <w:bCs/>
        </w:rPr>
        <w:t>Actus</w:t>
      </w:r>
      <w:proofErr w:type="spellEnd"/>
      <w:r w:rsidRPr="00066BF2">
        <w:rPr>
          <w:b/>
          <w:bCs/>
        </w:rPr>
        <w:t xml:space="preserve"> </w:t>
      </w:r>
      <w:proofErr w:type="spellStart"/>
      <w:r w:rsidRPr="00066BF2">
        <w:rPr>
          <w:b/>
          <w:bCs/>
        </w:rPr>
        <w:t>tragicus</w:t>
      </w:r>
      <w:proofErr w:type="spellEnd"/>
    </w:p>
    <w:p w:rsidR="005600CF" w:rsidRDefault="005600CF" w:rsidP="005600CF">
      <w:r>
        <w:t xml:space="preserve">8. 4. 2020 </w:t>
      </w:r>
      <w:r w:rsidRPr="00066BF2">
        <w:rPr>
          <w:i/>
          <w:iCs/>
        </w:rPr>
        <w:t>Velikonoční koncert</w:t>
      </w:r>
      <w:r>
        <w:t xml:space="preserve"> – </w:t>
      </w:r>
      <w:proofErr w:type="spellStart"/>
      <w:r w:rsidRPr="00066BF2">
        <w:rPr>
          <w:b/>
          <w:bCs/>
        </w:rPr>
        <w:t>Stabat</w:t>
      </w:r>
      <w:proofErr w:type="spellEnd"/>
      <w:r w:rsidRPr="00066BF2">
        <w:rPr>
          <w:b/>
          <w:bCs/>
        </w:rPr>
        <w:t xml:space="preserve"> Mater</w:t>
      </w:r>
      <w:r>
        <w:t xml:space="preserve"> (koncert k 15. výročí založení </w:t>
      </w:r>
      <w:proofErr w:type="spellStart"/>
      <w:r>
        <w:t>Collegia</w:t>
      </w:r>
      <w:proofErr w:type="spellEnd"/>
      <w:r>
        <w:t xml:space="preserve"> 1704)</w:t>
      </w:r>
    </w:p>
    <w:p w:rsidR="00A707AE" w:rsidRDefault="00A707AE">
      <w:pPr>
        <w:rPr>
          <w:rFonts w:ascii="Verdana" w:hAnsi="Verdana"/>
          <w:b/>
          <w:bCs/>
          <w:sz w:val="28"/>
          <w:szCs w:val="28"/>
          <w:u w:val="single"/>
        </w:rPr>
      </w:pPr>
    </w:p>
    <w:p w:rsidR="005600CF" w:rsidRPr="005600CF" w:rsidRDefault="005600CF">
      <w:pPr>
        <w:rPr>
          <w:rFonts w:ascii="Verdana" w:hAnsi="Verdana"/>
          <w:b/>
          <w:bCs/>
          <w:sz w:val="28"/>
          <w:szCs w:val="28"/>
          <w:u w:val="single"/>
        </w:rPr>
      </w:pPr>
      <w:r w:rsidRPr="005600CF">
        <w:rPr>
          <w:rFonts w:ascii="Verdana" w:hAnsi="Verdana"/>
          <w:b/>
          <w:bCs/>
          <w:sz w:val="28"/>
          <w:szCs w:val="28"/>
          <w:u w:val="single"/>
        </w:rPr>
        <w:t xml:space="preserve">Sezóna 2020 komorní řady </w:t>
      </w:r>
      <w:proofErr w:type="spellStart"/>
      <w:r w:rsidRPr="005600CF">
        <w:rPr>
          <w:rFonts w:ascii="Verdana" w:hAnsi="Verdana"/>
          <w:b/>
          <w:bCs/>
          <w:sz w:val="28"/>
          <w:szCs w:val="28"/>
          <w:u w:val="single"/>
        </w:rPr>
        <w:t>Collegium</w:t>
      </w:r>
      <w:proofErr w:type="spellEnd"/>
      <w:r w:rsidRPr="005600CF">
        <w:rPr>
          <w:rFonts w:ascii="Verdana" w:hAnsi="Verdana"/>
          <w:b/>
          <w:bCs/>
          <w:sz w:val="28"/>
          <w:szCs w:val="28"/>
          <w:u w:val="single"/>
        </w:rPr>
        <w:t xml:space="preserve"> </w:t>
      </w:r>
      <w:proofErr w:type="spellStart"/>
      <w:r w:rsidRPr="005600CF">
        <w:rPr>
          <w:rFonts w:ascii="Verdana" w:hAnsi="Verdana"/>
          <w:b/>
          <w:bCs/>
          <w:sz w:val="28"/>
          <w:szCs w:val="28"/>
          <w:u w:val="single"/>
        </w:rPr>
        <w:t>Vocale</w:t>
      </w:r>
      <w:proofErr w:type="spellEnd"/>
      <w:r w:rsidRPr="005600CF">
        <w:rPr>
          <w:rFonts w:ascii="Verdana" w:hAnsi="Verdana"/>
          <w:b/>
          <w:bCs/>
          <w:sz w:val="28"/>
          <w:szCs w:val="28"/>
          <w:u w:val="single"/>
        </w:rPr>
        <w:t xml:space="preserve"> 1704</w:t>
      </w:r>
      <w:r>
        <w:rPr>
          <w:rFonts w:ascii="Verdana" w:hAnsi="Verdana"/>
          <w:b/>
          <w:bCs/>
          <w:sz w:val="28"/>
          <w:szCs w:val="28"/>
          <w:u w:val="single"/>
        </w:rPr>
        <w:t>:</w:t>
      </w:r>
    </w:p>
    <w:p w:rsidR="00BA0513" w:rsidRDefault="00BA0513" w:rsidP="00105E3B">
      <w:pPr>
        <w:rPr>
          <w:rFonts w:cstheme="minorHAnsi"/>
        </w:rPr>
      </w:pPr>
      <w:r>
        <w:rPr>
          <w:rFonts w:cstheme="minorHAnsi"/>
        </w:rPr>
        <w:t>Zahájení předprodeje 27. ledna 2020</w:t>
      </w:r>
    </w:p>
    <w:p w:rsidR="00105E3B" w:rsidRDefault="00105E3B" w:rsidP="00105E3B">
      <w:pPr>
        <w:rPr>
          <w:rFonts w:cstheme="minorHAnsi"/>
        </w:rPr>
      </w:pPr>
      <w:r>
        <w:rPr>
          <w:rFonts w:cstheme="minorHAnsi"/>
        </w:rPr>
        <w:t xml:space="preserve">Kostel Sv. Šimona a Judy, </w:t>
      </w:r>
      <w:r>
        <w:rPr>
          <w:rFonts w:cstheme="minorHAnsi"/>
          <w:color w:val="222222"/>
          <w:shd w:val="clear" w:color="auto" w:fill="FFFFFF"/>
        </w:rPr>
        <w:t>U Milosrdných, 110 00 Staré Město</w:t>
      </w:r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24 / 3 / 2020</w:t>
      </w:r>
    </w:p>
    <w:p w:rsidR="00105E3B" w:rsidRDefault="00105E3B" w:rsidP="00105E3B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proofErr w:type="spellStart"/>
      <w:r>
        <w:rPr>
          <w:rFonts w:eastAsia="Times New Roman" w:cstheme="minorHAnsi"/>
          <w:color w:val="000000"/>
          <w:lang w:eastAsia="cs-CZ"/>
        </w:rPr>
        <w:t>Madrigali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000000"/>
          <w:lang w:eastAsia="cs-CZ"/>
        </w:rPr>
        <w:t>guerrieri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000000"/>
          <w:lang w:eastAsia="cs-CZ"/>
        </w:rPr>
        <w:t>ed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000000"/>
          <w:lang w:eastAsia="cs-CZ"/>
        </w:rPr>
        <w:t>amorosi</w:t>
      </w:r>
      <w:proofErr w:type="spellEnd"/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C. </w:t>
      </w:r>
      <w:proofErr w:type="spellStart"/>
      <w:r>
        <w:rPr>
          <w:rFonts w:eastAsia="Times New Roman" w:cstheme="minorHAnsi"/>
          <w:color w:val="000000"/>
          <w:lang w:eastAsia="cs-CZ"/>
        </w:rPr>
        <w:t>Monteverdi</w:t>
      </w:r>
      <w:proofErr w:type="spellEnd"/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</w:p>
    <w:p w:rsidR="00105E3B" w:rsidRDefault="00105E3B" w:rsidP="00105E3B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29 / 4 / 2020</w:t>
      </w:r>
    </w:p>
    <w:p w:rsidR="00105E3B" w:rsidRDefault="00105E3B" w:rsidP="00105E3B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proofErr w:type="spellStart"/>
      <w:r>
        <w:rPr>
          <w:rFonts w:eastAsia="Times New Roman" w:cstheme="minorHAnsi"/>
          <w:color w:val="000000"/>
          <w:lang w:eastAsia="cs-CZ"/>
        </w:rPr>
        <w:t>Missa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000000"/>
          <w:lang w:eastAsia="cs-CZ"/>
        </w:rPr>
        <w:t>dolorosa</w:t>
      </w:r>
      <w:proofErr w:type="spellEnd"/>
    </w:p>
    <w:p w:rsidR="00105E3B" w:rsidRDefault="00105E3B" w:rsidP="00105E3B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E. d'</w:t>
      </w:r>
      <w:proofErr w:type="spellStart"/>
      <w:r>
        <w:rPr>
          <w:rFonts w:eastAsia="Times New Roman" w:cstheme="minorHAnsi"/>
          <w:color w:val="000000"/>
          <w:lang w:eastAsia="cs-CZ"/>
        </w:rPr>
        <w:t>Astorga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, A. </w:t>
      </w:r>
      <w:proofErr w:type="spellStart"/>
      <w:r>
        <w:rPr>
          <w:rFonts w:eastAsia="Times New Roman" w:cstheme="minorHAnsi"/>
          <w:color w:val="000000"/>
          <w:lang w:eastAsia="cs-CZ"/>
        </w:rPr>
        <w:t>Caldara</w:t>
      </w:r>
      <w:proofErr w:type="spellEnd"/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 </w:t>
      </w:r>
    </w:p>
    <w:p w:rsidR="00105E3B" w:rsidRDefault="00105E3B" w:rsidP="00105E3B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27 / 5 / 2020</w:t>
      </w:r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color w:val="000000"/>
          <w:lang w:eastAsia="cs-CZ"/>
        </w:rPr>
        <w:t>Il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000000"/>
          <w:lang w:eastAsia="cs-CZ"/>
        </w:rPr>
        <w:t>duello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000000"/>
          <w:lang w:eastAsia="cs-CZ"/>
        </w:rPr>
        <w:t>amoroso</w:t>
      </w:r>
      <w:proofErr w:type="spellEnd"/>
      <w:r>
        <w:rPr>
          <w:rFonts w:eastAsia="Times New Roman" w:cstheme="minorHAnsi"/>
          <w:color w:val="000000"/>
          <w:lang w:eastAsia="cs-CZ"/>
        </w:rPr>
        <w:br/>
      </w:r>
      <w:r>
        <w:rPr>
          <w:rFonts w:eastAsia="Times New Roman" w:cstheme="minorHAnsi"/>
          <w:lang w:eastAsia="cs-CZ"/>
        </w:rPr>
        <w:t xml:space="preserve">G. F. Händel, A. </w:t>
      </w:r>
      <w:proofErr w:type="spellStart"/>
      <w:r>
        <w:rPr>
          <w:rFonts w:eastAsia="Times New Roman" w:cstheme="minorHAnsi"/>
          <w:lang w:eastAsia="cs-CZ"/>
        </w:rPr>
        <w:t>Stradella</w:t>
      </w:r>
      <w:proofErr w:type="spellEnd"/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13 / 10 / 2020</w:t>
      </w:r>
    </w:p>
    <w:p w:rsidR="00105E3B" w:rsidRDefault="00105E3B" w:rsidP="00105E3B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  <w:proofErr w:type="spellStart"/>
      <w:r>
        <w:rPr>
          <w:rFonts w:eastAsia="Times New Roman" w:cstheme="minorHAnsi"/>
          <w:color w:val="000000"/>
          <w:lang w:eastAsia="cs-CZ"/>
        </w:rPr>
        <w:t>Cantate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Domino</w:t>
      </w:r>
      <w:r>
        <w:rPr>
          <w:rFonts w:eastAsia="Times New Roman" w:cstheme="minorHAnsi"/>
          <w:color w:val="FF0000"/>
          <w:lang w:eastAsia="cs-CZ"/>
        </w:rPr>
        <w:t> </w:t>
      </w:r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H. </w:t>
      </w:r>
      <w:proofErr w:type="spellStart"/>
      <w:r>
        <w:rPr>
          <w:rFonts w:eastAsia="Times New Roman" w:cstheme="minorHAnsi"/>
          <w:lang w:eastAsia="cs-CZ"/>
        </w:rPr>
        <w:t>Schütz</w:t>
      </w:r>
      <w:proofErr w:type="spellEnd"/>
      <w:r>
        <w:rPr>
          <w:rFonts w:eastAsia="Times New Roman" w:cstheme="minorHAnsi"/>
          <w:lang w:eastAsia="cs-CZ"/>
        </w:rPr>
        <w:t xml:space="preserve">, G. </w:t>
      </w:r>
      <w:proofErr w:type="spellStart"/>
      <w:r>
        <w:rPr>
          <w:rFonts w:eastAsia="Times New Roman" w:cstheme="minorHAnsi"/>
          <w:lang w:eastAsia="cs-CZ"/>
        </w:rPr>
        <w:t>Gabrielli</w:t>
      </w:r>
      <w:proofErr w:type="spellEnd"/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3 / 11 / 2020</w:t>
      </w:r>
      <w:r>
        <w:rPr>
          <w:rFonts w:eastAsia="Times New Roman" w:cstheme="minorHAnsi"/>
          <w:color w:val="000000"/>
          <w:lang w:eastAsia="cs-CZ"/>
        </w:rPr>
        <w:br/>
        <w:t xml:space="preserve">Ad majorem </w:t>
      </w:r>
      <w:proofErr w:type="spellStart"/>
      <w:r>
        <w:rPr>
          <w:rFonts w:eastAsia="Times New Roman" w:cstheme="minorHAnsi"/>
          <w:color w:val="000000"/>
          <w:lang w:eastAsia="cs-CZ"/>
        </w:rPr>
        <w:t>Dei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000000"/>
          <w:lang w:eastAsia="cs-CZ"/>
        </w:rPr>
        <w:t>gloriam</w:t>
      </w:r>
      <w:proofErr w:type="spellEnd"/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proofErr w:type="gramStart"/>
      <w:r>
        <w:rPr>
          <w:rFonts w:eastAsia="Times New Roman" w:cstheme="minorHAnsi"/>
          <w:lang w:eastAsia="cs-CZ"/>
        </w:rPr>
        <w:t>M.-A.</w:t>
      </w:r>
      <w:proofErr w:type="gram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Charpentier</w:t>
      </w:r>
      <w:proofErr w:type="spellEnd"/>
      <w:r>
        <w:rPr>
          <w:rFonts w:eastAsia="Times New Roman" w:cstheme="minorHAnsi"/>
          <w:lang w:eastAsia="cs-CZ"/>
        </w:rPr>
        <w:t xml:space="preserve">, S. de </w:t>
      </w:r>
      <w:proofErr w:type="spellStart"/>
      <w:r>
        <w:rPr>
          <w:rFonts w:eastAsia="Times New Roman" w:cstheme="minorHAnsi"/>
          <w:lang w:eastAsia="cs-CZ"/>
        </w:rPr>
        <w:t>Brossard</w:t>
      </w:r>
      <w:proofErr w:type="spellEnd"/>
      <w:r>
        <w:rPr>
          <w:rFonts w:eastAsia="Times New Roman" w:cstheme="minorHAnsi"/>
          <w:lang w:eastAsia="cs-CZ"/>
        </w:rPr>
        <w:t xml:space="preserve">, A. </w:t>
      </w:r>
      <w:proofErr w:type="spellStart"/>
      <w:r>
        <w:rPr>
          <w:rFonts w:eastAsia="Times New Roman" w:cstheme="minorHAnsi"/>
          <w:lang w:eastAsia="cs-CZ"/>
        </w:rPr>
        <w:t>Campra</w:t>
      </w:r>
      <w:proofErr w:type="spellEnd"/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Produkční dům Vzlet, Holandská 1, Praha 10</w:t>
      </w:r>
    </w:p>
    <w:p w:rsidR="00105E3B" w:rsidRDefault="00105E3B" w:rsidP="00105E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10 / 12 / 2020</w:t>
      </w:r>
      <w:r>
        <w:rPr>
          <w:rFonts w:eastAsia="Times New Roman" w:cstheme="minorHAnsi"/>
          <w:color w:val="000000"/>
          <w:lang w:eastAsia="cs-CZ"/>
        </w:rPr>
        <w:br/>
      </w:r>
      <w:proofErr w:type="spellStart"/>
      <w:r>
        <w:rPr>
          <w:rFonts w:eastAsia="Times New Roman" w:cstheme="minorHAnsi"/>
          <w:color w:val="000000"/>
          <w:lang w:eastAsia="cs-CZ"/>
        </w:rPr>
        <w:t>Mirabile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mysterium</w:t>
      </w:r>
    </w:p>
    <w:p w:rsidR="00105E3B" w:rsidRDefault="00105E3B" w:rsidP="00105E3B">
      <w:pPr>
        <w:rPr>
          <w:rFonts w:cstheme="minorHAnsi"/>
        </w:rPr>
      </w:pPr>
      <w:r>
        <w:rPr>
          <w:rFonts w:cstheme="minorHAnsi"/>
        </w:rPr>
        <w:t xml:space="preserve">J. </w:t>
      </w:r>
      <w:proofErr w:type="spellStart"/>
      <w:r>
        <w:rPr>
          <w:rFonts w:cstheme="minorHAnsi"/>
        </w:rPr>
        <w:t>Gallus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Handel</w:t>
      </w:r>
      <w:proofErr w:type="spellEnd"/>
      <w:r>
        <w:rPr>
          <w:rFonts w:cstheme="minorHAnsi"/>
        </w:rPr>
        <w:t xml:space="preserve">, C. </w:t>
      </w:r>
      <w:proofErr w:type="spellStart"/>
      <w:r>
        <w:rPr>
          <w:rFonts w:cstheme="minorHAnsi"/>
        </w:rPr>
        <w:t>Caresana</w:t>
      </w:r>
      <w:proofErr w:type="spellEnd"/>
      <w:r>
        <w:rPr>
          <w:rFonts w:cstheme="minorHAnsi"/>
        </w:rPr>
        <w:t xml:space="preserve">, J. D. Zelenka, F. </w:t>
      </w:r>
      <w:proofErr w:type="spellStart"/>
      <w:r>
        <w:rPr>
          <w:rFonts w:cstheme="minorHAnsi"/>
        </w:rPr>
        <w:t>Poulenc</w:t>
      </w:r>
      <w:proofErr w:type="spellEnd"/>
    </w:p>
    <w:p w:rsidR="005600CF" w:rsidRDefault="00BA0513">
      <w:r w:rsidRPr="007B1B98">
        <w:rPr>
          <w:noProof/>
          <w:highlight w:val="yellow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2712720</wp:posOffset>
            </wp:positionH>
            <wp:positionV relativeFrom="margin">
              <wp:posOffset>6735445</wp:posOffset>
            </wp:positionV>
            <wp:extent cx="487680" cy="504825"/>
            <wp:effectExtent l="0" t="0" r="7620" b="9525"/>
            <wp:wrapSquare wrapText="bothSides"/>
            <wp:docPr id="3" name="Obrázek 3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07AE" w:rsidRDefault="00A707AE" w:rsidP="005600CF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5600CF" w:rsidRDefault="005600CF" w:rsidP="005600CF">
      <w:pPr>
        <w:autoSpaceDE w:val="0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KONTAKT</w:t>
      </w:r>
    </w:p>
    <w:p w:rsidR="005600CF" w:rsidRDefault="005600CF" w:rsidP="005600CF">
      <w:pPr>
        <w:autoSpaceDE w:val="0"/>
        <w:autoSpaceDN w:val="0"/>
        <w:adjustRightInd w:val="0"/>
        <w:spacing w:after="0"/>
        <w:rPr>
          <w:rFonts w:ascii="Verdana" w:hAnsi="Verdana" w:cs="MyriadPro-SemiCn"/>
          <w:bCs/>
          <w:sz w:val="20"/>
          <w:szCs w:val="20"/>
        </w:rPr>
      </w:pPr>
      <w:r>
        <w:rPr>
          <w:rFonts w:ascii="Verdana" w:hAnsi="Verdana" w:cs="MyriadPro-SemiCn"/>
          <w:b/>
          <w:bCs/>
          <w:sz w:val="20"/>
          <w:szCs w:val="20"/>
        </w:rPr>
        <w:t xml:space="preserve">Zita </w:t>
      </w:r>
      <w:proofErr w:type="spellStart"/>
      <w:r>
        <w:rPr>
          <w:rFonts w:ascii="Verdana" w:hAnsi="Verdana" w:cs="MyriadPro-SemiCn"/>
          <w:b/>
          <w:bCs/>
          <w:sz w:val="20"/>
          <w:szCs w:val="20"/>
        </w:rPr>
        <w:t>Rádlová</w:t>
      </w:r>
      <w:proofErr w:type="spellEnd"/>
    </w:p>
    <w:p w:rsidR="005600CF" w:rsidRDefault="005600CF" w:rsidP="005600CF">
      <w:pPr>
        <w:autoSpaceDE w:val="0"/>
        <w:autoSpaceDN w:val="0"/>
        <w:adjustRightInd w:val="0"/>
        <w:spacing w:after="0"/>
        <w:rPr>
          <w:rStyle w:val="Hypertextovodkaz"/>
          <w:rFonts w:ascii="Verdana" w:hAnsi="Verdana" w:cs="MyriadPro-SemiCn"/>
          <w:sz w:val="20"/>
          <w:szCs w:val="20"/>
        </w:rPr>
      </w:pPr>
      <w:r>
        <w:rPr>
          <w:rFonts w:ascii="Verdana" w:hAnsi="Verdana" w:cs="MyriadPro-SemiCn"/>
          <w:b/>
          <w:bCs/>
          <w:sz w:val="20"/>
          <w:szCs w:val="20"/>
        </w:rPr>
        <w:t>marketing &amp; PR</w:t>
      </w:r>
      <w:r>
        <w:rPr>
          <w:rFonts w:ascii="Verdana" w:hAnsi="Verdana" w:cs="MyriadPro-SemiCn"/>
          <w:sz w:val="20"/>
          <w:szCs w:val="20"/>
        </w:rPr>
        <w:br/>
        <w:t>GSM: +420 774 05 1704</w:t>
      </w:r>
      <w:r>
        <w:rPr>
          <w:rFonts w:ascii="Verdana" w:hAnsi="Verdana" w:cs="MyriadPro-SemiCn"/>
          <w:sz w:val="20"/>
          <w:szCs w:val="20"/>
        </w:rPr>
        <w:br/>
        <w:t>Tel.: +420 234 697 959 </w:t>
      </w:r>
      <w:r>
        <w:rPr>
          <w:rFonts w:ascii="Verdana" w:hAnsi="Verdana" w:cs="MyriadPro-SemiCn"/>
          <w:sz w:val="20"/>
          <w:szCs w:val="20"/>
        </w:rPr>
        <w:br/>
        <w:t xml:space="preserve">E-mail: </w:t>
      </w:r>
      <w:hyperlink r:id="rId8" w:history="1">
        <w:r w:rsidRPr="00865F85">
          <w:rPr>
            <w:rStyle w:val="Hypertextovodkaz"/>
            <w:rFonts w:ascii="Verdana" w:hAnsi="Verdana" w:cs="MyriadPro-SemiCn"/>
            <w:sz w:val="20"/>
            <w:szCs w:val="20"/>
          </w:rPr>
          <w:t>zita@collegium1704.com</w:t>
        </w:r>
      </w:hyperlink>
    </w:p>
    <w:p w:rsidR="005600CF" w:rsidRDefault="005600CF" w:rsidP="005600CF">
      <w:pPr>
        <w:autoSpaceDE w:val="0"/>
        <w:autoSpaceDN w:val="0"/>
        <w:adjustRightInd w:val="0"/>
        <w:spacing w:after="0"/>
        <w:rPr>
          <w:rFonts w:ascii="Verdana" w:hAnsi="Verdana" w:cs="MyriadPro-SemiCn"/>
          <w:sz w:val="20"/>
          <w:szCs w:val="20"/>
        </w:rPr>
      </w:pPr>
    </w:p>
    <w:p w:rsidR="0047127A" w:rsidRDefault="00216038" w:rsidP="00A707AE">
      <w:pPr>
        <w:autoSpaceDE w:val="0"/>
        <w:autoSpaceDN w:val="0"/>
        <w:adjustRightInd w:val="0"/>
      </w:pPr>
      <w:hyperlink r:id="rId9" w:history="1">
        <w:r w:rsidR="005600CF" w:rsidRPr="009849CB">
          <w:rPr>
            <w:rStyle w:val="Hypertextovodkaz"/>
            <w:rFonts w:ascii="Verdana" w:hAnsi="Verdana" w:cs="MyriadPro-SemiCn"/>
            <w:sz w:val="20"/>
            <w:szCs w:val="20"/>
          </w:rPr>
          <w:t>www.collegium1704.com</w:t>
        </w:r>
      </w:hyperlink>
      <w:r w:rsidR="005600CF">
        <w:rPr>
          <w:rFonts w:ascii="Verdana" w:hAnsi="Verdana" w:cs="MyriadPro-SemiCn"/>
          <w:sz w:val="20"/>
          <w:szCs w:val="20"/>
        </w:rPr>
        <w:br/>
      </w:r>
      <w:hyperlink r:id="rId10" w:history="1">
        <w:r w:rsidR="005600CF">
          <w:rPr>
            <w:rStyle w:val="Hypertextovodkaz"/>
            <w:rFonts w:ascii="Verdana" w:hAnsi="Verdana" w:cs="MyriadPro-SemiCn"/>
            <w:sz w:val="20"/>
            <w:szCs w:val="20"/>
          </w:rPr>
          <w:t>www.facebook.com/Collegium1704</w:t>
        </w:r>
      </w:hyperlink>
    </w:p>
    <w:sectPr w:rsidR="0047127A" w:rsidSect="00914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Pro-SemiC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CB6D0D"/>
    <w:rsid w:val="000162B8"/>
    <w:rsid w:val="00105E3B"/>
    <w:rsid w:val="001F0907"/>
    <w:rsid w:val="00216038"/>
    <w:rsid w:val="00320307"/>
    <w:rsid w:val="00336FA0"/>
    <w:rsid w:val="0047127A"/>
    <w:rsid w:val="005600CF"/>
    <w:rsid w:val="00634252"/>
    <w:rsid w:val="008E5871"/>
    <w:rsid w:val="009146A0"/>
    <w:rsid w:val="00920A4C"/>
    <w:rsid w:val="00980FCF"/>
    <w:rsid w:val="00A4497E"/>
    <w:rsid w:val="00A707AE"/>
    <w:rsid w:val="00A97CEF"/>
    <w:rsid w:val="00AE47B2"/>
    <w:rsid w:val="00B84CCA"/>
    <w:rsid w:val="00BA0513"/>
    <w:rsid w:val="00CB6D0D"/>
    <w:rsid w:val="00E673FD"/>
    <w:rsid w:val="00EE1779"/>
    <w:rsid w:val="00F17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46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600CF"/>
    <w:rPr>
      <w:u w:val="single"/>
    </w:rPr>
  </w:style>
  <w:style w:type="character" w:styleId="Zvraznn">
    <w:name w:val="Emphasis"/>
    <w:basedOn w:val="Standardnpsmoodstavce"/>
    <w:uiPriority w:val="20"/>
    <w:qFormat/>
    <w:rsid w:val="005600CF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0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03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1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ta@collegium1704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d7SyhLpD70&amp;t=18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facebook.com/Collegium1704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collegium1704.co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Kovářová</dc:creator>
  <cp:lastModifiedBy>Hewlett-Packard Company</cp:lastModifiedBy>
  <cp:revision>2</cp:revision>
  <dcterms:created xsi:type="dcterms:W3CDTF">2021-01-14T17:17:00Z</dcterms:created>
  <dcterms:modified xsi:type="dcterms:W3CDTF">2021-01-14T17:17:00Z</dcterms:modified>
</cp:coreProperties>
</file>