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68E6F" w14:textId="77777777" w:rsidR="003967D8" w:rsidRPr="003967D8" w:rsidRDefault="003967D8" w:rsidP="003967D8">
      <w:pPr>
        <w:spacing w:before="240" w:after="240"/>
        <w:jc w:val="both"/>
        <w:rPr>
          <w:rFonts w:asciiTheme="majorHAnsi" w:hAnsiTheme="majorHAnsi" w:cstheme="majorHAnsi"/>
          <w:b/>
          <w:bCs/>
          <w:sz w:val="32"/>
          <w:szCs w:val="32"/>
        </w:rPr>
      </w:pPr>
      <w:proofErr w:type="spellStart"/>
      <w:r w:rsidRPr="003967D8">
        <w:rPr>
          <w:rFonts w:asciiTheme="majorHAnsi" w:hAnsiTheme="majorHAnsi" w:cstheme="majorHAnsi"/>
          <w:b/>
          <w:bCs/>
          <w:sz w:val="32"/>
          <w:szCs w:val="32"/>
        </w:rPr>
        <w:t>Collegium</w:t>
      </w:r>
      <w:proofErr w:type="spellEnd"/>
      <w:r w:rsidRPr="003967D8">
        <w:rPr>
          <w:rFonts w:asciiTheme="majorHAnsi" w:hAnsiTheme="majorHAnsi" w:cstheme="majorHAnsi"/>
          <w:b/>
          <w:bCs/>
          <w:sz w:val="32"/>
          <w:szCs w:val="32"/>
        </w:rPr>
        <w:t xml:space="preserve"> 1704 &amp; </w:t>
      </w:r>
      <w:proofErr w:type="spellStart"/>
      <w:r w:rsidRPr="003967D8">
        <w:rPr>
          <w:rFonts w:asciiTheme="majorHAnsi" w:hAnsiTheme="majorHAnsi" w:cstheme="majorHAnsi"/>
          <w:b/>
          <w:bCs/>
          <w:sz w:val="32"/>
          <w:szCs w:val="32"/>
        </w:rPr>
        <w:t>Collegium</w:t>
      </w:r>
      <w:proofErr w:type="spellEnd"/>
      <w:r w:rsidRPr="003967D8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proofErr w:type="spellStart"/>
      <w:r w:rsidRPr="003967D8">
        <w:rPr>
          <w:rFonts w:asciiTheme="majorHAnsi" w:hAnsiTheme="majorHAnsi" w:cstheme="majorHAnsi"/>
          <w:b/>
          <w:bCs/>
          <w:sz w:val="32"/>
          <w:szCs w:val="32"/>
        </w:rPr>
        <w:t>Vocale</w:t>
      </w:r>
      <w:proofErr w:type="spellEnd"/>
      <w:r w:rsidRPr="003967D8">
        <w:rPr>
          <w:rFonts w:asciiTheme="majorHAnsi" w:hAnsiTheme="majorHAnsi" w:cstheme="majorHAnsi"/>
          <w:b/>
          <w:bCs/>
          <w:sz w:val="32"/>
          <w:szCs w:val="32"/>
        </w:rPr>
        <w:t xml:space="preserve"> 1704</w:t>
      </w:r>
    </w:p>
    <w:p w14:paraId="6F4327AA" w14:textId="77777777" w:rsidR="003967D8" w:rsidRPr="003967D8" w:rsidRDefault="003967D8" w:rsidP="003967D8">
      <w:pPr>
        <w:spacing w:before="240" w:after="240"/>
        <w:jc w:val="both"/>
        <w:rPr>
          <w:rFonts w:asciiTheme="majorHAnsi" w:hAnsiTheme="majorHAnsi" w:cstheme="majorHAnsi"/>
          <w:sz w:val="24"/>
          <w:szCs w:val="24"/>
        </w:rPr>
      </w:pPr>
      <w:r w:rsidRPr="003967D8">
        <w:rPr>
          <w:rFonts w:asciiTheme="majorHAnsi" w:hAnsiTheme="majorHAnsi" w:cstheme="majorHAnsi"/>
          <w:sz w:val="24"/>
          <w:szCs w:val="24"/>
        </w:rPr>
        <w:t xml:space="preserve">Pražský barokní orchestr a vokální ansámbl </w:t>
      </w:r>
      <w:proofErr w:type="spellStart"/>
      <w:r w:rsidRPr="003967D8">
        <w:rPr>
          <w:rFonts w:asciiTheme="majorHAnsi" w:hAnsiTheme="majorHAnsi" w:cstheme="majorHAnsi"/>
          <w:b/>
          <w:bCs/>
          <w:sz w:val="24"/>
          <w:szCs w:val="24"/>
        </w:rPr>
        <w:t>Collegium</w:t>
      </w:r>
      <w:proofErr w:type="spellEnd"/>
      <w:r w:rsidRPr="003967D8">
        <w:rPr>
          <w:rFonts w:asciiTheme="majorHAnsi" w:hAnsiTheme="majorHAnsi" w:cstheme="majorHAnsi"/>
          <w:b/>
          <w:bCs/>
          <w:sz w:val="24"/>
          <w:szCs w:val="24"/>
        </w:rPr>
        <w:t xml:space="preserve"> 1704 &amp; </w:t>
      </w:r>
      <w:proofErr w:type="spellStart"/>
      <w:r w:rsidRPr="003967D8">
        <w:rPr>
          <w:rFonts w:asciiTheme="majorHAnsi" w:hAnsiTheme="majorHAnsi" w:cstheme="majorHAnsi"/>
          <w:b/>
          <w:bCs/>
          <w:sz w:val="24"/>
          <w:szCs w:val="24"/>
        </w:rPr>
        <w:t>Collegium</w:t>
      </w:r>
      <w:proofErr w:type="spellEnd"/>
      <w:r w:rsidRPr="003967D8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3967D8">
        <w:rPr>
          <w:rFonts w:asciiTheme="majorHAnsi" w:hAnsiTheme="majorHAnsi" w:cstheme="majorHAnsi"/>
          <w:b/>
          <w:bCs/>
          <w:sz w:val="24"/>
          <w:szCs w:val="24"/>
        </w:rPr>
        <w:t>Vocale</w:t>
      </w:r>
      <w:proofErr w:type="spellEnd"/>
      <w:r w:rsidRPr="003967D8">
        <w:rPr>
          <w:rFonts w:asciiTheme="majorHAnsi" w:hAnsiTheme="majorHAnsi" w:cstheme="majorHAnsi"/>
          <w:b/>
          <w:bCs/>
          <w:sz w:val="24"/>
          <w:szCs w:val="24"/>
        </w:rPr>
        <w:t xml:space="preserve"> 1704</w:t>
      </w:r>
      <w:r w:rsidRPr="003967D8">
        <w:rPr>
          <w:rFonts w:asciiTheme="majorHAnsi" w:hAnsiTheme="majorHAnsi" w:cstheme="majorHAnsi"/>
          <w:sz w:val="24"/>
          <w:szCs w:val="24"/>
        </w:rPr>
        <w:t xml:space="preserve"> založil cembalista a dirigent </w:t>
      </w:r>
      <w:r w:rsidRPr="003967D8">
        <w:rPr>
          <w:rFonts w:asciiTheme="majorHAnsi" w:hAnsiTheme="majorHAnsi" w:cstheme="majorHAnsi"/>
          <w:b/>
          <w:bCs/>
          <w:sz w:val="24"/>
          <w:szCs w:val="24"/>
        </w:rPr>
        <w:t xml:space="preserve">Václav </w:t>
      </w:r>
      <w:proofErr w:type="spellStart"/>
      <w:r w:rsidRPr="003967D8">
        <w:rPr>
          <w:rFonts w:asciiTheme="majorHAnsi" w:hAnsiTheme="majorHAnsi" w:cstheme="majorHAnsi"/>
          <w:b/>
          <w:bCs/>
          <w:sz w:val="24"/>
          <w:szCs w:val="24"/>
        </w:rPr>
        <w:t>Luks</w:t>
      </w:r>
      <w:proofErr w:type="spellEnd"/>
      <w:r w:rsidRPr="003967D8">
        <w:rPr>
          <w:rFonts w:asciiTheme="majorHAnsi" w:hAnsiTheme="majorHAnsi" w:cstheme="majorHAnsi"/>
          <w:sz w:val="24"/>
          <w:szCs w:val="24"/>
        </w:rPr>
        <w:t xml:space="preserve"> v roce 2005 u příležitosti projektu </w:t>
      </w:r>
      <w:r w:rsidRPr="003967D8">
        <w:rPr>
          <w:rFonts w:asciiTheme="majorHAnsi" w:hAnsiTheme="majorHAnsi" w:cstheme="majorHAnsi"/>
          <w:i/>
          <w:iCs/>
          <w:sz w:val="24"/>
          <w:szCs w:val="24"/>
        </w:rPr>
        <w:t>Bach — Praha — 2005</w:t>
      </w:r>
      <w:r w:rsidRPr="003967D8">
        <w:rPr>
          <w:rFonts w:asciiTheme="majorHAnsi" w:hAnsiTheme="majorHAnsi" w:cstheme="majorHAnsi"/>
          <w:sz w:val="24"/>
          <w:szCs w:val="24"/>
        </w:rPr>
        <w:t>. Oba soubory dnes patří ke světové špičce v oblasti poučené interpretace barokní hudby a pravidelně vystupují na nejvýznamnějších českých i mezinárodních pódiích.</w:t>
      </w:r>
    </w:p>
    <w:p w14:paraId="7E55A1CF" w14:textId="77777777" w:rsidR="003967D8" w:rsidRPr="003967D8" w:rsidRDefault="003967D8" w:rsidP="003967D8">
      <w:pPr>
        <w:spacing w:before="240" w:after="240"/>
        <w:jc w:val="both"/>
        <w:rPr>
          <w:rFonts w:asciiTheme="majorHAnsi" w:hAnsiTheme="majorHAnsi" w:cstheme="majorHAnsi"/>
          <w:sz w:val="24"/>
          <w:szCs w:val="24"/>
        </w:rPr>
      </w:pPr>
      <w:r w:rsidRPr="003967D8">
        <w:rPr>
          <w:rFonts w:asciiTheme="majorHAnsi" w:hAnsiTheme="majorHAnsi" w:cstheme="majorHAnsi"/>
          <w:sz w:val="24"/>
          <w:szCs w:val="24"/>
        </w:rPr>
        <w:t xml:space="preserve">Vedle domácích festivalů jsou ansámbly zvány na prestižní evropské festivaly a koncertní pódia, mezi něž patří mimo jiné </w:t>
      </w:r>
      <w:proofErr w:type="spellStart"/>
      <w:r w:rsidRPr="003967D8">
        <w:rPr>
          <w:rFonts w:asciiTheme="majorHAnsi" w:hAnsiTheme="majorHAnsi" w:cstheme="majorHAnsi"/>
          <w:b/>
          <w:bCs/>
          <w:sz w:val="24"/>
          <w:szCs w:val="24"/>
        </w:rPr>
        <w:t>Salzburger</w:t>
      </w:r>
      <w:proofErr w:type="spellEnd"/>
      <w:r w:rsidRPr="003967D8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3967D8">
        <w:rPr>
          <w:rFonts w:asciiTheme="majorHAnsi" w:hAnsiTheme="majorHAnsi" w:cstheme="majorHAnsi"/>
          <w:b/>
          <w:bCs/>
          <w:sz w:val="24"/>
          <w:szCs w:val="24"/>
        </w:rPr>
        <w:t>Festspiele</w:t>
      </w:r>
      <w:proofErr w:type="spellEnd"/>
      <w:r w:rsidRPr="003967D8">
        <w:rPr>
          <w:rFonts w:asciiTheme="majorHAnsi" w:hAnsiTheme="majorHAnsi" w:cstheme="majorHAnsi"/>
          <w:b/>
          <w:bCs/>
          <w:sz w:val="24"/>
          <w:szCs w:val="24"/>
        </w:rPr>
        <w:t xml:space="preserve">, </w:t>
      </w:r>
      <w:proofErr w:type="spellStart"/>
      <w:r w:rsidRPr="003967D8">
        <w:rPr>
          <w:rFonts w:asciiTheme="majorHAnsi" w:hAnsiTheme="majorHAnsi" w:cstheme="majorHAnsi"/>
          <w:b/>
          <w:bCs/>
          <w:sz w:val="24"/>
          <w:szCs w:val="24"/>
        </w:rPr>
        <w:t>Berliner</w:t>
      </w:r>
      <w:proofErr w:type="spellEnd"/>
      <w:r w:rsidRPr="003967D8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3967D8">
        <w:rPr>
          <w:rFonts w:asciiTheme="majorHAnsi" w:hAnsiTheme="majorHAnsi" w:cstheme="majorHAnsi"/>
          <w:b/>
          <w:bCs/>
          <w:sz w:val="24"/>
          <w:szCs w:val="24"/>
        </w:rPr>
        <w:t>Philharmonie</w:t>
      </w:r>
      <w:proofErr w:type="spellEnd"/>
      <w:r w:rsidRPr="003967D8">
        <w:rPr>
          <w:rFonts w:asciiTheme="majorHAnsi" w:hAnsiTheme="majorHAnsi" w:cstheme="majorHAnsi"/>
          <w:b/>
          <w:bCs/>
          <w:sz w:val="24"/>
          <w:szCs w:val="24"/>
        </w:rPr>
        <w:t xml:space="preserve">, </w:t>
      </w:r>
      <w:proofErr w:type="spellStart"/>
      <w:r w:rsidRPr="003967D8">
        <w:rPr>
          <w:rFonts w:asciiTheme="majorHAnsi" w:hAnsiTheme="majorHAnsi" w:cstheme="majorHAnsi"/>
          <w:b/>
          <w:bCs/>
          <w:sz w:val="24"/>
          <w:szCs w:val="24"/>
        </w:rPr>
        <w:t>Theater</w:t>
      </w:r>
      <w:proofErr w:type="spellEnd"/>
      <w:r w:rsidRPr="003967D8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3967D8">
        <w:rPr>
          <w:rFonts w:asciiTheme="majorHAnsi" w:hAnsiTheme="majorHAnsi" w:cstheme="majorHAnsi"/>
          <w:b/>
          <w:bCs/>
          <w:sz w:val="24"/>
          <w:szCs w:val="24"/>
        </w:rPr>
        <w:t>an</w:t>
      </w:r>
      <w:proofErr w:type="spellEnd"/>
      <w:r w:rsidRPr="003967D8">
        <w:rPr>
          <w:rFonts w:asciiTheme="majorHAnsi" w:hAnsiTheme="majorHAnsi" w:cstheme="majorHAnsi"/>
          <w:b/>
          <w:bCs/>
          <w:sz w:val="24"/>
          <w:szCs w:val="24"/>
        </w:rPr>
        <w:t xml:space="preserve"> der </w:t>
      </w:r>
      <w:proofErr w:type="spellStart"/>
      <w:r w:rsidRPr="003967D8">
        <w:rPr>
          <w:rFonts w:asciiTheme="majorHAnsi" w:hAnsiTheme="majorHAnsi" w:cstheme="majorHAnsi"/>
          <w:b/>
          <w:bCs/>
          <w:sz w:val="24"/>
          <w:szCs w:val="24"/>
        </w:rPr>
        <w:t>Wien</w:t>
      </w:r>
      <w:proofErr w:type="spellEnd"/>
      <w:r w:rsidRPr="003967D8">
        <w:rPr>
          <w:rFonts w:asciiTheme="majorHAnsi" w:hAnsiTheme="majorHAnsi" w:cstheme="majorHAnsi"/>
          <w:b/>
          <w:bCs/>
          <w:sz w:val="24"/>
          <w:szCs w:val="24"/>
        </w:rPr>
        <w:t xml:space="preserve">, </w:t>
      </w:r>
      <w:proofErr w:type="spellStart"/>
      <w:r w:rsidRPr="003967D8">
        <w:rPr>
          <w:rFonts w:asciiTheme="majorHAnsi" w:hAnsiTheme="majorHAnsi" w:cstheme="majorHAnsi"/>
          <w:b/>
          <w:bCs/>
          <w:sz w:val="24"/>
          <w:szCs w:val="24"/>
        </w:rPr>
        <w:t>Wiener</w:t>
      </w:r>
      <w:proofErr w:type="spellEnd"/>
      <w:r w:rsidRPr="003967D8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3967D8">
        <w:rPr>
          <w:rFonts w:asciiTheme="majorHAnsi" w:hAnsiTheme="majorHAnsi" w:cstheme="majorHAnsi"/>
          <w:b/>
          <w:bCs/>
          <w:sz w:val="24"/>
          <w:szCs w:val="24"/>
        </w:rPr>
        <w:t>Konzerthaus</w:t>
      </w:r>
      <w:proofErr w:type="spellEnd"/>
      <w:r w:rsidRPr="003967D8">
        <w:rPr>
          <w:rFonts w:asciiTheme="majorHAnsi" w:hAnsiTheme="majorHAnsi" w:cstheme="majorHAnsi"/>
          <w:b/>
          <w:bCs/>
          <w:sz w:val="24"/>
          <w:szCs w:val="24"/>
        </w:rPr>
        <w:t xml:space="preserve">, </w:t>
      </w:r>
      <w:proofErr w:type="spellStart"/>
      <w:r w:rsidRPr="003967D8">
        <w:rPr>
          <w:rFonts w:asciiTheme="majorHAnsi" w:hAnsiTheme="majorHAnsi" w:cstheme="majorHAnsi"/>
          <w:b/>
          <w:bCs/>
          <w:sz w:val="24"/>
          <w:szCs w:val="24"/>
        </w:rPr>
        <w:t>Lucerne</w:t>
      </w:r>
      <w:proofErr w:type="spellEnd"/>
      <w:r w:rsidRPr="003967D8">
        <w:rPr>
          <w:rFonts w:asciiTheme="majorHAnsi" w:hAnsiTheme="majorHAnsi" w:cstheme="majorHAnsi"/>
          <w:b/>
          <w:bCs/>
          <w:sz w:val="24"/>
          <w:szCs w:val="24"/>
        </w:rPr>
        <w:t xml:space="preserve"> Festival, BOZAR (Brusel), Chopin Festival ve Varšavě, </w:t>
      </w:r>
      <w:proofErr w:type="spellStart"/>
      <w:r w:rsidRPr="003967D8">
        <w:rPr>
          <w:rFonts w:asciiTheme="majorHAnsi" w:hAnsiTheme="majorHAnsi" w:cstheme="majorHAnsi"/>
          <w:b/>
          <w:bCs/>
          <w:sz w:val="24"/>
          <w:szCs w:val="24"/>
        </w:rPr>
        <w:t>Elbphilharmonie</w:t>
      </w:r>
      <w:proofErr w:type="spellEnd"/>
      <w:r w:rsidRPr="003967D8">
        <w:rPr>
          <w:rFonts w:asciiTheme="majorHAnsi" w:hAnsiTheme="majorHAnsi" w:cstheme="majorHAnsi"/>
          <w:b/>
          <w:bCs/>
          <w:sz w:val="24"/>
          <w:szCs w:val="24"/>
        </w:rPr>
        <w:t xml:space="preserve"> Hamburg, </w:t>
      </w:r>
      <w:proofErr w:type="spellStart"/>
      <w:r w:rsidRPr="003967D8">
        <w:rPr>
          <w:rFonts w:asciiTheme="majorHAnsi" w:hAnsiTheme="majorHAnsi" w:cstheme="majorHAnsi"/>
          <w:b/>
          <w:bCs/>
          <w:sz w:val="24"/>
          <w:szCs w:val="24"/>
        </w:rPr>
        <w:t>Bachfest</w:t>
      </w:r>
      <w:proofErr w:type="spellEnd"/>
      <w:r w:rsidRPr="003967D8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3967D8">
        <w:rPr>
          <w:rFonts w:asciiTheme="majorHAnsi" w:hAnsiTheme="majorHAnsi" w:cstheme="majorHAnsi"/>
          <w:b/>
          <w:bCs/>
          <w:sz w:val="24"/>
          <w:szCs w:val="24"/>
        </w:rPr>
        <w:t>Leipzig</w:t>
      </w:r>
      <w:proofErr w:type="spellEnd"/>
      <w:r w:rsidRPr="003967D8">
        <w:rPr>
          <w:rFonts w:asciiTheme="majorHAnsi" w:hAnsiTheme="majorHAnsi" w:cstheme="majorHAnsi"/>
          <w:sz w:val="24"/>
          <w:szCs w:val="24"/>
        </w:rPr>
        <w:t xml:space="preserve"> či rezidence v </w:t>
      </w:r>
      <w:proofErr w:type="spellStart"/>
      <w:r w:rsidRPr="003967D8">
        <w:rPr>
          <w:rFonts w:asciiTheme="majorHAnsi" w:hAnsiTheme="majorHAnsi" w:cstheme="majorHAnsi"/>
          <w:b/>
          <w:bCs/>
          <w:sz w:val="24"/>
          <w:szCs w:val="24"/>
        </w:rPr>
        <w:t>Opéra</w:t>
      </w:r>
      <w:proofErr w:type="spellEnd"/>
      <w:r w:rsidRPr="003967D8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3967D8">
        <w:rPr>
          <w:rFonts w:asciiTheme="majorHAnsi" w:hAnsiTheme="majorHAnsi" w:cstheme="majorHAnsi"/>
          <w:b/>
          <w:bCs/>
          <w:sz w:val="24"/>
          <w:szCs w:val="24"/>
        </w:rPr>
        <w:t>Royal</w:t>
      </w:r>
      <w:proofErr w:type="spellEnd"/>
      <w:r w:rsidRPr="003967D8">
        <w:rPr>
          <w:rFonts w:asciiTheme="majorHAnsi" w:hAnsiTheme="majorHAnsi" w:cstheme="majorHAnsi"/>
          <w:b/>
          <w:bCs/>
          <w:sz w:val="24"/>
          <w:szCs w:val="24"/>
        </w:rPr>
        <w:t xml:space="preserve"> ve Versailles</w:t>
      </w:r>
      <w:r w:rsidRPr="003967D8">
        <w:rPr>
          <w:rFonts w:asciiTheme="majorHAnsi" w:hAnsiTheme="majorHAnsi" w:cstheme="majorHAnsi"/>
          <w:sz w:val="24"/>
          <w:szCs w:val="24"/>
        </w:rPr>
        <w:t xml:space="preserve">. V květnu 2021 zahájilo </w:t>
      </w:r>
      <w:proofErr w:type="spellStart"/>
      <w:r w:rsidRPr="003967D8">
        <w:rPr>
          <w:rFonts w:asciiTheme="majorHAnsi" w:hAnsiTheme="majorHAnsi" w:cstheme="majorHAnsi"/>
          <w:sz w:val="24"/>
          <w:szCs w:val="24"/>
        </w:rPr>
        <w:t>Collegium</w:t>
      </w:r>
      <w:proofErr w:type="spellEnd"/>
      <w:r w:rsidRPr="003967D8">
        <w:rPr>
          <w:rFonts w:asciiTheme="majorHAnsi" w:hAnsiTheme="majorHAnsi" w:cstheme="majorHAnsi"/>
          <w:sz w:val="24"/>
          <w:szCs w:val="24"/>
        </w:rPr>
        <w:t xml:space="preserve"> 1704 pod vedením Václava </w:t>
      </w:r>
      <w:proofErr w:type="spellStart"/>
      <w:r w:rsidRPr="003967D8">
        <w:rPr>
          <w:rFonts w:asciiTheme="majorHAnsi" w:hAnsiTheme="majorHAnsi" w:cstheme="majorHAnsi"/>
          <w:sz w:val="24"/>
          <w:szCs w:val="24"/>
        </w:rPr>
        <w:t>Lukse</w:t>
      </w:r>
      <w:proofErr w:type="spellEnd"/>
      <w:r w:rsidRPr="003967D8">
        <w:rPr>
          <w:rFonts w:asciiTheme="majorHAnsi" w:hAnsiTheme="majorHAnsi" w:cstheme="majorHAnsi"/>
          <w:sz w:val="24"/>
          <w:szCs w:val="24"/>
        </w:rPr>
        <w:t xml:space="preserve"> mezinárodní hudební festival </w:t>
      </w:r>
      <w:r w:rsidRPr="003967D8">
        <w:rPr>
          <w:rFonts w:asciiTheme="majorHAnsi" w:hAnsiTheme="majorHAnsi" w:cstheme="majorHAnsi"/>
          <w:b/>
          <w:bCs/>
          <w:sz w:val="24"/>
          <w:szCs w:val="24"/>
        </w:rPr>
        <w:t>Pražské jaro</w:t>
      </w:r>
      <w:r w:rsidRPr="003967D8">
        <w:rPr>
          <w:rFonts w:asciiTheme="majorHAnsi" w:hAnsiTheme="majorHAnsi" w:cstheme="majorHAnsi"/>
          <w:sz w:val="24"/>
          <w:szCs w:val="24"/>
        </w:rPr>
        <w:t xml:space="preserve"> provedením Smetanova cyklu symfonických básní </w:t>
      </w:r>
      <w:r w:rsidRPr="003967D8">
        <w:rPr>
          <w:rFonts w:asciiTheme="majorHAnsi" w:hAnsiTheme="majorHAnsi" w:cstheme="majorHAnsi"/>
          <w:i/>
          <w:iCs/>
          <w:sz w:val="24"/>
          <w:szCs w:val="24"/>
        </w:rPr>
        <w:t>Má vlast</w:t>
      </w:r>
      <w:r w:rsidRPr="003967D8">
        <w:rPr>
          <w:rFonts w:asciiTheme="majorHAnsi" w:hAnsiTheme="majorHAnsi" w:cstheme="majorHAnsi"/>
          <w:sz w:val="24"/>
          <w:szCs w:val="24"/>
        </w:rPr>
        <w:t>.</w:t>
      </w:r>
    </w:p>
    <w:p w14:paraId="362D888C" w14:textId="77777777" w:rsidR="003967D8" w:rsidRPr="003967D8" w:rsidRDefault="003967D8" w:rsidP="003967D8">
      <w:pPr>
        <w:spacing w:before="240" w:after="240"/>
        <w:jc w:val="both"/>
        <w:rPr>
          <w:rFonts w:asciiTheme="majorHAnsi" w:hAnsiTheme="majorHAnsi" w:cstheme="majorHAnsi"/>
          <w:sz w:val="24"/>
          <w:szCs w:val="24"/>
        </w:rPr>
      </w:pPr>
      <w:r w:rsidRPr="003967D8">
        <w:rPr>
          <w:rFonts w:asciiTheme="majorHAnsi" w:hAnsiTheme="majorHAnsi" w:cstheme="majorHAnsi"/>
          <w:sz w:val="24"/>
          <w:szCs w:val="24"/>
        </w:rPr>
        <w:t xml:space="preserve">Významnou součástí činnosti souboru jsou dlouhodobé dramaturgické projekty. V roce 2008 byl zahájen </w:t>
      </w:r>
      <w:r w:rsidRPr="003967D8">
        <w:rPr>
          <w:rFonts w:asciiTheme="majorHAnsi" w:hAnsiTheme="majorHAnsi" w:cstheme="majorHAnsi"/>
          <w:b/>
          <w:bCs/>
          <w:sz w:val="24"/>
          <w:szCs w:val="24"/>
        </w:rPr>
        <w:t>Hudební most Praha — Drážďany</w:t>
      </w:r>
      <w:r w:rsidRPr="003967D8">
        <w:rPr>
          <w:rFonts w:asciiTheme="majorHAnsi" w:hAnsiTheme="majorHAnsi" w:cstheme="majorHAnsi"/>
          <w:sz w:val="24"/>
          <w:szCs w:val="24"/>
        </w:rPr>
        <w:t xml:space="preserve">, navazující na bohaté kulturní tradice obou měst. V roce 2012 na něj plynule navázal druhý pražský koncertní cyklus </w:t>
      </w:r>
      <w:proofErr w:type="spellStart"/>
      <w:r w:rsidRPr="003967D8">
        <w:rPr>
          <w:rFonts w:asciiTheme="majorHAnsi" w:hAnsiTheme="majorHAnsi" w:cstheme="majorHAnsi"/>
          <w:sz w:val="24"/>
          <w:szCs w:val="24"/>
        </w:rPr>
        <w:t>Collegium</w:t>
      </w:r>
      <w:proofErr w:type="spellEnd"/>
      <w:r w:rsidRPr="003967D8">
        <w:rPr>
          <w:rFonts w:asciiTheme="majorHAnsi" w:hAnsiTheme="majorHAnsi" w:cstheme="majorHAnsi"/>
          <w:sz w:val="24"/>
          <w:szCs w:val="24"/>
        </w:rPr>
        <w:t xml:space="preserve"> 1704 v Rudolfinu. Od roku 2019 rozvíjí </w:t>
      </w:r>
      <w:proofErr w:type="spellStart"/>
      <w:r w:rsidRPr="003967D8">
        <w:rPr>
          <w:rFonts w:asciiTheme="majorHAnsi" w:hAnsiTheme="majorHAnsi" w:cstheme="majorHAnsi"/>
          <w:sz w:val="24"/>
          <w:szCs w:val="24"/>
        </w:rPr>
        <w:t>Collegium</w:t>
      </w:r>
      <w:proofErr w:type="spellEnd"/>
      <w:r w:rsidRPr="003967D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967D8">
        <w:rPr>
          <w:rFonts w:asciiTheme="majorHAnsi" w:hAnsiTheme="majorHAnsi" w:cstheme="majorHAnsi"/>
          <w:sz w:val="24"/>
          <w:szCs w:val="24"/>
        </w:rPr>
        <w:t>Vocale</w:t>
      </w:r>
      <w:proofErr w:type="spellEnd"/>
      <w:r w:rsidRPr="003967D8">
        <w:rPr>
          <w:rFonts w:asciiTheme="majorHAnsi" w:hAnsiTheme="majorHAnsi" w:cstheme="majorHAnsi"/>
          <w:sz w:val="24"/>
          <w:szCs w:val="24"/>
        </w:rPr>
        <w:t xml:space="preserve"> 1704 vlastní pražskou komorní koncertní řadu, která od roku 2021 probíhá v kulturním paláci </w:t>
      </w:r>
      <w:r w:rsidRPr="003967D8">
        <w:rPr>
          <w:rFonts w:asciiTheme="majorHAnsi" w:hAnsiTheme="majorHAnsi" w:cstheme="majorHAnsi"/>
          <w:b/>
          <w:bCs/>
          <w:sz w:val="24"/>
          <w:szCs w:val="24"/>
        </w:rPr>
        <w:t>Vzlet</w:t>
      </w:r>
      <w:r w:rsidRPr="003967D8">
        <w:rPr>
          <w:rFonts w:asciiTheme="majorHAnsi" w:hAnsiTheme="majorHAnsi" w:cstheme="majorHAnsi"/>
          <w:sz w:val="24"/>
          <w:szCs w:val="24"/>
        </w:rPr>
        <w:t>.</w:t>
      </w:r>
    </w:p>
    <w:p w14:paraId="0BDC3090" w14:textId="77777777" w:rsidR="003967D8" w:rsidRPr="003967D8" w:rsidRDefault="003967D8" w:rsidP="003967D8">
      <w:pPr>
        <w:spacing w:before="240" w:after="240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3967D8">
        <w:rPr>
          <w:rFonts w:asciiTheme="majorHAnsi" w:hAnsiTheme="majorHAnsi" w:cstheme="majorHAnsi"/>
          <w:sz w:val="24"/>
          <w:szCs w:val="24"/>
        </w:rPr>
        <w:t>Collegium</w:t>
      </w:r>
      <w:proofErr w:type="spellEnd"/>
      <w:r w:rsidRPr="003967D8">
        <w:rPr>
          <w:rFonts w:asciiTheme="majorHAnsi" w:hAnsiTheme="majorHAnsi" w:cstheme="majorHAnsi"/>
          <w:sz w:val="24"/>
          <w:szCs w:val="24"/>
        </w:rPr>
        <w:t xml:space="preserve"> 1704 se výrazně prosadilo také na operním poli. Po mezinárodním úspěchu Händelova </w:t>
      </w:r>
      <w:proofErr w:type="spellStart"/>
      <w:r w:rsidRPr="003967D8">
        <w:rPr>
          <w:rFonts w:asciiTheme="majorHAnsi" w:hAnsiTheme="majorHAnsi" w:cstheme="majorHAnsi"/>
          <w:i/>
          <w:iCs/>
          <w:sz w:val="24"/>
          <w:szCs w:val="24"/>
        </w:rPr>
        <w:t>Rinalda</w:t>
      </w:r>
      <w:proofErr w:type="spellEnd"/>
      <w:r w:rsidRPr="003967D8">
        <w:rPr>
          <w:rFonts w:asciiTheme="majorHAnsi" w:hAnsiTheme="majorHAnsi" w:cstheme="majorHAnsi"/>
          <w:sz w:val="24"/>
          <w:szCs w:val="24"/>
        </w:rPr>
        <w:t xml:space="preserve"> následovaly inscenace opery </w:t>
      </w:r>
      <w:proofErr w:type="spellStart"/>
      <w:r w:rsidRPr="003967D8">
        <w:rPr>
          <w:rFonts w:asciiTheme="majorHAnsi" w:hAnsiTheme="majorHAnsi" w:cstheme="majorHAnsi"/>
          <w:i/>
          <w:iCs/>
          <w:sz w:val="24"/>
          <w:szCs w:val="24"/>
        </w:rPr>
        <w:t>L’olimpiade</w:t>
      </w:r>
      <w:proofErr w:type="spellEnd"/>
      <w:r w:rsidRPr="003967D8">
        <w:rPr>
          <w:rFonts w:asciiTheme="majorHAnsi" w:hAnsiTheme="majorHAnsi" w:cstheme="majorHAnsi"/>
          <w:sz w:val="24"/>
          <w:szCs w:val="24"/>
        </w:rPr>
        <w:t xml:space="preserve"> Josefa Myslivečka (nominace na </w:t>
      </w:r>
      <w:r w:rsidRPr="003967D8">
        <w:rPr>
          <w:rFonts w:asciiTheme="majorHAnsi" w:hAnsiTheme="majorHAnsi" w:cstheme="majorHAnsi"/>
          <w:b/>
          <w:bCs/>
          <w:sz w:val="24"/>
          <w:szCs w:val="24"/>
        </w:rPr>
        <w:t xml:space="preserve">International Opera </w:t>
      </w:r>
      <w:proofErr w:type="spellStart"/>
      <w:r w:rsidRPr="003967D8">
        <w:rPr>
          <w:rFonts w:asciiTheme="majorHAnsi" w:hAnsiTheme="majorHAnsi" w:cstheme="majorHAnsi"/>
          <w:b/>
          <w:bCs/>
          <w:sz w:val="24"/>
          <w:szCs w:val="24"/>
        </w:rPr>
        <w:t>Awards</w:t>
      </w:r>
      <w:proofErr w:type="spellEnd"/>
      <w:r w:rsidRPr="003967D8">
        <w:rPr>
          <w:rFonts w:asciiTheme="majorHAnsi" w:hAnsiTheme="majorHAnsi" w:cstheme="majorHAnsi"/>
          <w:b/>
          <w:bCs/>
          <w:sz w:val="24"/>
          <w:szCs w:val="24"/>
        </w:rPr>
        <w:t xml:space="preserve"> 2014</w:t>
      </w:r>
      <w:r w:rsidRPr="003967D8">
        <w:rPr>
          <w:rFonts w:asciiTheme="majorHAnsi" w:hAnsiTheme="majorHAnsi" w:cstheme="majorHAnsi"/>
          <w:sz w:val="24"/>
          <w:szCs w:val="24"/>
        </w:rPr>
        <w:t xml:space="preserve">) a novodobá světová premiéra Vivaldiho opery </w:t>
      </w:r>
      <w:proofErr w:type="spellStart"/>
      <w:r w:rsidRPr="003967D8">
        <w:rPr>
          <w:rFonts w:asciiTheme="majorHAnsi" w:hAnsiTheme="majorHAnsi" w:cstheme="majorHAnsi"/>
          <w:i/>
          <w:iCs/>
          <w:sz w:val="24"/>
          <w:szCs w:val="24"/>
        </w:rPr>
        <w:t>Arsilda</w:t>
      </w:r>
      <w:proofErr w:type="spellEnd"/>
      <w:r w:rsidRPr="003967D8">
        <w:rPr>
          <w:rFonts w:asciiTheme="majorHAnsi" w:hAnsiTheme="majorHAnsi" w:cstheme="majorHAnsi"/>
          <w:i/>
          <w:iCs/>
          <w:sz w:val="24"/>
          <w:szCs w:val="24"/>
        </w:rPr>
        <w:t xml:space="preserve">, </w:t>
      </w:r>
      <w:proofErr w:type="spellStart"/>
      <w:r w:rsidRPr="003967D8">
        <w:rPr>
          <w:rFonts w:asciiTheme="majorHAnsi" w:hAnsiTheme="majorHAnsi" w:cstheme="majorHAnsi"/>
          <w:i/>
          <w:iCs/>
          <w:sz w:val="24"/>
          <w:szCs w:val="24"/>
        </w:rPr>
        <w:t>regina</w:t>
      </w:r>
      <w:proofErr w:type="spellEnd"/>
      <w:r w:rsidRPr="003967D8">
        <w:rPr>
          <w:rFonts w:asciiTheme="majorHAnsi" w:hAnsiTheme="majorHAnsi" w:cstheme="majorHAnsi"/>
          <w:i/>
          <w:iCs/>
          <w:sz w:val="24"/>
          <w:szCs w:val="24"/>
        </w:rPr>
        <w:t xml:space="preserve"> di </w:t>
      </w:r>
      <w:proofErr w:type="spellStart"/>
      <w:r w:rsidRPr="003967D8">
        <w:rPr>
          <w:rFonts w:asciiTheme="majorHAnsi" w:hAnsiTheme="majorHAnsi" w:cstheme="majorHAnsi"/>
          <w:i/>
          <w:iCs/>
          <w:sz w:val="24"/>
          <w:szCs w:val="24"/>
        </w:rPr>
        <w:t>Ponto</w:t>
      </w:r>
      <w:proofErr w:type="spellEnd"/>
      <w:r w:rsidRPr="003967D8">
        <w:rPr>
          <w:rFonts w:asciiTheme="majorHAnsi" w:hAnsiTheme="majorHAnsi" w:cstheme="majorHAnsi"/>
          <w:sz w:val="24"/>
          <w:szCs w:val="24"/>
        </w:rPr>
        <w:t xml:space="preserve">. V únoru 2022 uvedl soubor Händelovu </w:t>
      </w:r>
      <w:proofErr w:type="spellStart"/>
      <w:r w:rsidRPr="003967D8">
        <w:rPr>
          <w:rFonts w:asciiTheme="majorHAnsi" w:hAnsiTheme="majorHAnsi" w:cstheme="majorHAnsi"/>
          <w:i/>
          <w:iCs/>
          <w:sz w:val="24"/>
          <w:szCs w:val="24"/>
        </w:rPr>
        <w:t>Alcinu</w:t>
      </w:r>
      <w:proofErr w:type="spellEnd"/>
      <w:r w:rsidRPr="003967D8">
        <w:rPr>
          <w:rFonts w:asciiTheme="majorHAnsi" w:hAnsiTheme="majorHAnsi" w:cstheme="majorHAnsi"/>
          <w:sz w:val="24"/>
          <w:szCs w:val="24"/>
        </w:rPr>
        <w:t xml:space="preserve"> v režii Jiřího Heřmana v koprodukci s </w:t>
      </w:r>
      <w:r w:rsidRPr="003967D8">
        <w:rPr>
          <w:rFonts w:asciiTheme="majorHAnsi" w:hAnsiTheme="majorHAnsi" w:cstheme="majorHAnsi"/>
          <w:b/>
          <w:bCs/>
          <w:sz w:val="24"/>
          <w:szCs w:val="24"/>
        </w:rPr>
        <w:t xml:space="preserve">Národním divadlem Brno, </w:t>
      </w:r>
      <w:proofErr w:type="spellStart"/>
      <w:r w:rsidRPr="003967D8">
        <w:rPr>
          <w:rFonts w:asciiTheme="majorHAnsi" w:hAnsiTheme="majorHAnsi" w:cstheme="majorHAnsi"/>
          <w:b/>
          <w:bCs/>
          <w:sz w:val="24"/>
          <w:szCs w:val="24"/>
        </w:rPr>
        <w:t>Opéra</w:t>
      </w:r>
      <w:proofErr w:type="spellEnd"/>
      <w:r w:rsidRPr="003967D8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3967D8">
        <w:rPr>
          <w:rFonts w:asciiTheme="majorHAnsi" w:hAnsiTheme="majorHAnsi" w:cstheme="majorHAnsi"/>
          <w:b/>
          <w:bCs/>
          <w:sz w:val="24"/>
          <w:szCs w:val="24"/>
        </w:rPr>
        <w:t>Royal</w:t>
      </w:r>
      <w:proofErr w:type="spellEnd"/>
      <w:r w:rsidRPr="003967D8">
        <w:rPr>
          <w:rFonts w:asciiTheme="majorHAnsi" w:hAnsiTheme="majorHAnsi" w:cstheme="majorHAnsi"/>
          <w:b/>
          <w:bCs/>
          <w:sz w:val="24"/>
          <w:szCs w:val="24"/>
        </w:rPr>
        <w:t xml:space="preserve"> ve Versailles</w:t>
      </w:r>
      <w:r w:rsidRPr="003967D8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3967D8">
        <w:rPr>
          <w:rFonts w:asciiTheme="majorHAnsi" w:hAnsiTheme="majorHAnsi" w:cstheme="majorHAnsi"/>
          <w:b/>
          <w:bCs/>
          <w:sz w:val="24"/>
          <w:szCs w:val="24"/>
        </w:rPr>
        <w:t>Théâtre</w:t>
      </w:r>
      <w:proofErr w:type="spellEnd"/>
      <w:r w:rsidRPr="003967D8">
        <w:rPr>
          <w:rFonts w:asciiTheme="majorHAnsi" w:hAnsiTheme="majorHAnsi" w:cstheme="majorHAnsi"/>
          <w:b/>
          <w:bCs/>
          <w:sz w:val="24"/>
          <w:szCs w:val="24"/>
        </w:rPr>
        <w:t xml:space="preserve"> de </w:t>
      </w:r>
      <w:proofErr w:type="spellStart"/>
      <w:r w:rsidRPr="003967D8">
        <w:rPr>
          <w:rFonts w:asciiTheme="majorHAnsi" w:hAnsiTheme="majorHAnsi" w:cstheme="majorHAnsi"/>
          <w:b/>
          <w:bCs/>
          <w:sz w:val="24"/>
          <w:szCs w:val="24"/>
        </w:rPr>
        <w:t>Caen</w:t>
      </w:r>
      <w:proofErr w:type="spellEnd"/>
      <w:r w:rsidRPr="003967D8">
        <w:rPr>
          <w:rFonts w:asciiTheme="majorHAnsi" w:hAnsiTheme="majorHAnsi" w:cstheme="majorHAnsi"/>
          <w:sz w:val="24"/>
          <w:szCs w:val="24"/>
        </w:rPr>
        <w:t xml:space="preserve">. V roce 2024 zaznamenala mimořádný mezinárodní ohlas inscenace </w:t>
      </w:r>
      <w:proofErr w:type="spellStart"/>
      <w:r w:rsidRPr="003967D8">
        <w:rPr>
          <w:rFonts w:asciiTheme="majorHAnsi" w:hAnsiTheme="majorHAnsi" w:cstheme="majorHAnsi"/>
          <w:sz w:val="24"/>
          <w:szCs w:val="24"/>
        </w:rPr>
        <w:t>Rameauovy</w:t>
      </w:r>
      <w:proofErr w:type="spellEnd"/>
      <w:r w:rsidRPr="003967D8">
        <w:rPr>
          <w:rFonts w:asciiTheme="majorHAnsi" w:hAnsiTheme="majorHAnsi" w:cstheme="majorHAnsi"/>
          <w:sz w:val="24"/>
          <w:szCs w:val="24"/>
        </w:rPr>
        <w:t xml:space="preserve"> opery </w:t>
      </w:r>
      <w:proofErr w:type="spellStart"/>
      <w:r w:rsidRPr="003967D8">
        <w:rPr>
          <w:rFonts w:asciiTheme="majorHAnsi" w:hAnsiTheme="majorHAnsi" w:cstheme="majorHAnsi"/>
          <w:i/>
          <w:iCs/>
          <w:sz w:val="24"/>
          <w:szCs w:val="24"/>
        </w:rPr>
        <w:t>Platée</w:t>
      </w:r>
      <w:proofErr w:type="spellEnd"/>
      <w:r w:rsidRPr="003967D8">
        <w:rPr>
          <w:rFonts w:asciiTheme="majorHAnsi" w:hAnsiTheme="majorHAnsi" w:cstheme="majorHAnsi"/>
          <w:sz w:val="24"/>
          <w:szCs w:val="24"/>
        </w:rPr>
        <w:t xml:space="preserve">, realizovaná ve spolupráci s orchestrem Národního divadla v Praze. V roce 2025 následovalo nastudování Mozartovy </w:t>
      </w:r>
      <w:proofErr w:type="spellStart"/>
      <w:r w:rsidRPr="003967D8">
        <w:rPr>
          <w:rFonts w:asciiTheme="majorHAnsi" w:hAnsiTheme="majorHAnsi" w:cstheme="majorHAnsi"/>
          <w:i/>
          <w:iCs/>
          <w:sz w:val="24"/>
          <w:szCs w:val="24"/>
        </w:rPr>
        <w:t>Figarovy</w:t>
      </w:r>
      <w:proofErr w:type="spellEnd"/>
      <w:r w:rsidRPr="003967D8">
        <w:rPr>
          <w:rFonts w:asciiTheme="majorHAnsi" w:hAnsiTheme="majorHAnsi" w:cstheme="majorHAnsi"/>
          <w:i/>
          <w:iCs/>
          <w:sz w:val="24"/>
          <w:szCs w:val="24"/>
        </w:rPr>
        <w:t xml:space="preserve"> svatby</w:t>
      </w:r>
      <w:r w:rsidRPr="003967D8">
        <w:rPr>
          <w:rFonts w:asciiTheme="majorHAnsi" w:hAnsiTheme="majorHAnsi" w:cstheme="majorHAnsi"/>
          <w:sz w:val="24"/>
          <w:szCs w:val="24"/>
        </w:rPr>
        <w:t xml:space="preserve"> v Janáčkově divadle v Brně.</w:t>
      </w:r>
    </w:p>
    <w:p w14:paraId="193FC5A7" w14:textId="0F039D28" w:rsidR="003967D8" w:rsidRPr="003967D8" w:rsidRDefault="003967D8" w:rsidP="003967D8">
      <w:pPr>
        <w:spacing w:before="240" w:after="240"/>
        <w:jc w:val="both"/>
        <w:rPr>
          <w:rFonts w:asciiTheme="majorHAnsi" w:hAnsiTheme="majorHAnsi" w:cstheme="majorHAnsi"/>
          <w:sz w:val="24"/>
          <w:szCs w:val="24"/>
        </w:rPr>
      </w:pPr>
      <w:r w:rsidRPr="003967D8">
        <w:rPr>
          <w:rFonts w:asciiTheme="majorHAnsi" w:hAnsiTheme="majorHAnsi" w:cstheme="majorHAnsi"/>
          <w:sz w:val="24"/>
          <w:szCs w:val="24"/>
        </w:rPr>
        <w:t xml:space="preserve">Nahrávky </w:t>
      </w:r>
      <w:proofErr w:type="spellStart"/>
      <w:r w:rsidRPr="003967D8">
        <w:rPr>
          <w:rFonts w:asciiTheme="majorHAnsi" w:hAnsiTheme="majorHAnsi" w:cstheme="majorHAnsi"/>
          <w:sz w:val="24"/>
          <w:szCs w:val="24"/>
        </w:rPr>
        <w:t>Collegia</w:t>
      </w:r>
      <w:proofErr w:type="spellEnd"/>
      <w:r w:rsidRPr="003967D8">
        <w:rPr>
          <w:rFonts w:asciiTheme="majorHAnsi" w:hAnsiTheme="majorHAnsi" w:cstheme="majorHAnsi"/>
          <w:sz w:val="24"/>
          <w:szCs w:val="24"/>
        </w:rPr>
        <w:t xml:space="preserve"> 1704 se dlouhodobě těší mimořádné přízni odborné kritiky i publika a získaly řadu prestižních ocenění, včetně </w:t>
      </w:r>
      <w:proofErr w:type="spellStart"/>
      <w:r w:rsidRPr="003967D8">
        <w:rPr>
          <w:rFonts w:asciiTheme="majorHAnsi" w:hAnsiTheme="majorHAnsi" w:cstheme="majorHAnsi"/>
          <w:b/>
          <w:bCs/>
          <w:sz w:val="24"/>
          <w:szCs w:val="24"/>
        </w:rPr>
        <w:t>Diapason</w:t>
      </w:r>
      <w:proofErr w:type="spellEnd"/>
      <w:r w:rsidRPr="003967D8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3967D8">
        <w:rPr>
          <w:rFonts w:asciiTheme="majorHAnsi" w:hAnsiTheme="majorHAnsi" w:cstheme="majorHAnsi"/>
          <w:b/>
          <w:bCs/>
          <w:sz w:val="24"/>
          <w:szCs w:val="24"/>
        </w:rPr>
        <w:t>d’Or</w:t>
      </w:r>
      <w:proofErr w:type="spellEnd"/>
      <w:r w:rsidRPr="003967D8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3967D8">
        <w:rPr>
          <w:rFonts w:asciiTheme="majorHAnsi" w:hAnsiTheme="majorHAnsi" w:cstheme="majorHAnsi"/>
          <w:b/>
          <w:bCs/>
          <w:sz w:val="24"/>
          <w:szCs w:val="24"/>
        </w:rPr>
        <w:t>Gramophone</w:t>
      </w:r>
      <w:proofErr w:type="spellEnd"/>
      <w:r w:rsidRPr="003967D8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3967D8">
        <w:rPr>
          <w:rFonts w:asciiTheme="majorHAnsi" w:hAnsiTheme="majorHAnsi" w:cstheme="majorHAnsi"/>
          <w:b/>
          <w:bCs/>
          <w:sz w:val="24"/>
          <w:szCs w:val="24"/>
        </w:rPr>
        <w:t>Editor’s</w:t>
      </w:r>
      <w:proofErr w:type="spellEnd"/>
      <w:r w:rsidRPr="003967D8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3967D8">
        <w:rPr>
          <w:rFonts w:asciiTheme="majorHAnsi" w:hAnsiTheme="majorHAnsi" w:cstheme="majorHAnsi"/>
          <w:b/>
          <w:bCs/>
          <w:sz w:val="24"/>
          <w:szCs w:val="24"/>
        </w:rPr>
        <w:t>Choice</w:t>
      </w:r>
      <w:proofErr w:type="spellEnd"/>
      <w:r w:rsidRPr="003967D8">
        <w:rPr>
          <w:rFonts w:asciiTheme="majorHAnsi" w:hAnsiTheme="majorHAnsi" w:cstheme="majorHAnsi"/>
          <w:sz w:val="24"/>
          <w:szCs w:val="24"/>
        </w:rPr>
        <w:t xml:space="preserve">, </w:t>
      </w:r>
      <w:r w:rsidRPr="003967D8">
        <w:rPr>
          <w:rFonts w:asciiTheme="majorHAnsi" w:hAnsiTheme="majorHAnsi" w:cstheme="majorHAnsi"/>
          <w:b/>
          <w:bCs/>
          <w:sz w:val="24"/>
          <w:szCs w:val="24"/>
        </w:rPr>
        <w:t>CD měsíce</w:t>
      </w:r>
      <w:r w:rsidRPr="003967D8">
        <w:rPr>
          <w:rFonts w:asciiTheme="majorHAnsi" w:hAnsiTheme="majorHAnsi" w:cstheme="majorHAnsi"/>
          <w:sz w:val="24"/>
          <w:szCs w:val="24"/>
        </w:rPr>
        <w:t xml:space="preserve"> a nominací na </w:t>
      </w:r>
      <w:proofErr w:type="spellStart"/>
      <w:r w:rsidRPr="003967D8">
        <w:rPr>
          <w:rFonts w:asciiTheme="majorHAnsi" w:hAnsiTheme="majorHAnsi" w:cstheme="majorHAnsi"/>
          <w:b/>
          <w:bCs/>
          <w:sz w:val="24"/>
          <w:szCs w:val="24"/>
        </w:rPr>
        <w:t>Gramophone</w:t>
      </w:r>
      <w:proofErr w:type="spellEnd"/>
      <w:r w:rsidRPr="003967D8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3967D8">
        <w:rPr>
          <w:rFonts w:asciiTheme="majorHAnsi" w:hAnsiTheme="majorHAnsi" w:cstheme="majorHAnsi"/>
          <w:b/>
          <w:bCs/>
          <w:sz w:val="24"/>
          <w:szCs w:val="24"/>
        </w:rPr>
        <w:t>Award</w:t>
      </w:r>
      <w:proofErr w:type="spellEnd"/>
      <w:r w:rsidRPr="003967D8">
        <w:rPr>
          <w:rFonts w:asciiTheme="majorHAnsi" w:hAnsiTheme="majorHAnsi" w:cstheme="majorHAnsi"/>
          <w:sz w:val="24"/>
          <w:szCs w:val="24"/>
        </w:rPr>
        <w:t xml:space="preserve">. K nejvýznamnějším titulům patří nahrávky houslových koncertů Josefa Myslivečka, Bachovy </w:t>
      </w:r>
      <w:r w:rsidRPr="003967D8">
        <w:rPr>
          <w:rFonts w:asciiTheme="majorHAnsi" w:hAnsiTheme="majorHAnsi" w:cstheme="majorHAnsi"/>
          <w:i/>
          <w:iCs/>
          <w:sz w:val="24"/>
          <w:szCs w:val="24"/>
        </w:rPr>
        <w:t>Mše h moll</w:t>
      </w:r>
      <w:r w:rsidRPr="003967D8">
        <w:rPr>
          <w:rFonts w:asciiTheme="majorHAnsi" w:hAnsiTheme="majorHAnsi" w:cstheme="majorHAnsi"/>
          <w:sz w:val="24"/>
          <w:szCs w:val="24"/>
        </w:rPr>
        <w:t xml:space="preserve">, Zelenkových </w:t>
      </w:r>
      <w:r w:rsidRPr="003967D8">
        <w:rPr>
          <w:rFonts w:asciiTheme="majorHAnsi" w:hAnsiTheme="majorHAnsi" w:cstheme="majorHAnsi"/>
          <w:i/>
          <w:iCs/>
          <w:sz w:val="24"/>
          <w:szCs w:val="24"/>
        </w:rPr>
        <w:t>Sonát</w:t>
      </w:r>
      <w:r w:rsidRPr="003967D8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3967D8">
        <w:rPr>
          <w:rFonts w:asciiTheme="majorHAnsi" w:hAnsiTheme="majorHAnsi" w:cstheme="majorHAnsi"/>
          <w:i/>
          <w:iCs/>
          <w:sz w:val="24"/>
          <w:szCs w:val="24"/>
        </w:rPr>
        <w:t>Missa</w:t>
      </w:r>
      <w:proofErr w:type="spellEnd"/>
      <w:r w:rsidRPr="003967D8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3967D8">
        <w:rPr>
          <w:rFonts w:asciiTheme="majorHAnsi" w:hAnsiTheme="majorHAnsi" w:cstheme="majorHAnsi"/>
          <w:i/>
          <w:iCs/>
          <w:sz w:val="24"/>
          <w:szCs w:val="24"/>
        </w:rPr>
        <w:t>Divi</w:t>
      </w:r>
      <w:proofErr w:type="spellEnd"/>
      <w:r w:rsidRPr="003967D8">
        <w:rPr>
          <w:rFonts w:asciiTheme="majorHAnsi" w:hAnsiTheme="majorHAnsi" w:cstheme="majorHAnsi"/>
          <w:i/>
          <w:iCs/>
          <w:sz w:val="24"/>
          <w:szCs w:val="24"/>
        </w:rPr>
        <w:t xml:space="preserve"> Xaverii</w:t>
      </w:r>
      <w:r w:rsidRPr="003967D8">
        <w:rPr>
          <w:rFonts w:asciiTheme="majorHAnsi" w:hAnsiTheme="majorHAnsi" w:cstheme="majorHAnsi"/>
          <w:sz w:val="24"/>
          <w:szCs w:val="24"/>
        </w:rPr>
        <w:t xml:space="preserve"> ve světové premiéře, první kompletní česká nahrávka Händelova </w:t>
      </w:r>
      <w:r w:rsidRPr="003967D8">
        <w:rPr>
          <w:rFonts w:asciiTheme="majorHAnsi" w:hAnsiTheme="majorHAnsi" w:cstheme="majorHAnsi"/>
          <w:i/>
          <w:iCs/>
          <w:sz w:val="24"/>
          <w:szCs w:val="24"/>
        </w:rPr>
        <w:t>Mesiáše</w:t>
      </w:r>
      <w:r w:rsidRPr="003967D8">
        <w:rPr>
          <w:rFonts w:asciiTheme="majorHAnsi" w:hAnsiTheme="majorHAnsi" w:cstheme="majorHAnsi"/>
          <w:sz w:val="24"/>
          <w:szCs w:val="24"/>
        </w:rPr>
        <w:t xml:space="preserve"> (2019) či </w:t>
      </w:r>
      <w:proofErr w:type="spellStart"/>
      <w:r w:rsidRPr="003967D8">
        <w:rPr>
          <w:rFonts w:asciiTheme="majorHAnsi" w:hAnsiTheme="majorHAnsi" w:cstheme="majorHAnsi"/>
          <w:sz w:val="24"/>
          <w:szCs w:val="24"/>
        </w:rPr>
        <w:t>trojCD</w:t>
      </w:r>
      <w:proofErr w:type="spellEnd"/>
      <w:r w:rsidRPr="003967D8">
        <w:rPr>
          <w:rFonts w:asciiTheme="majorHAnsi" w:hAnsiTheme="majorHAnsi" w:cstheme="majorHAnsi"/>
          <w:sz w:val="24"/>
          <w:szCs w:val="24"/>
        </w:rPr>
        <w:t xml:space="preserve"> s operou </w:t>
      </w:r>
      <w:r w:rsidRPr="003967D8">
        <w:rPr>
          <w:rFonts w:asciiTheme="majorHAnsi" w:hAnsiTheme="majorHAnsi" w:cstheme="majorHAnsi"/>
          <w:i/>
          <w:iCs/>
          <w:sz w:val="24"/>
          <w:szCs w:val="24"/>
        </w:rPr>
        <w:t xml:space="preserve">Les </w:t>
      </w:r>
      <w:proofErr w:type="spellStart"/>
      <w:r w:rsidRPr="003967D8">
        <w:rPr>
          <w:rFonts w:asciiTheme="majorHAnsi" w:hAnsiTheme="majorHAnsi" w:cstheme="majorHAnsi"/>
          <w:i/>
          <w:iCs/>
          <w:sz w:val="24"/>
          <w:szCs w:val="24"/>
        </w:rPr>
        <w:t>Boréades</w:t>
      </w:r>
      <w:proofErr w:type="spellEnd"/>
      <w:r w:rsidRPr="003967D8">
        <w:rPr>
          <w:rFonts w:asciiTheme="majorHAnsi" w:hAnsiTheme="majorHAnsi" w:cstheme="majorHAnsi"/>
          <w:sz w:val="24"/>
          <w:szCs w:val="24"/>
        </w:rPr>
        <w:t xml:space="preserve"> Jeana-Philippa </w:t>
      </w:r>
      <w:proofErr w:type="spellStart"/>
      <w:r w:rsidRPr="003967D8">
        <w:rPr>
          <w:rFonts w:asciiTheme="majorHAnsi" w:hAnsiTheme="majorHAnsi" w:cstheme="majorHAnsi"/>
          <w:sz w:val="24"/>
          <w:szCs w:val="24"/>
        </w:rPr>
        <w:t>Rameaua</w:t>
      </w:r>
      <w:proofErr w:type="spellEnd"/>
      <w:r w:rsidRPr="003967D8">
        <w:rPr>
          <w:rFonts w:asciiTheme="majorHAnsi" w:hAnsiTheme="majorHAnsi" w:cstheme="majorHAnsi"/>
          <w:sz w:val="24"/>
          <w:szCs w:val="24"/>
        </w:rPr>
        <w:t xml:space="preserve">, oceněné </w:t>
      </w:r>
      <w:proofErr w:type="spellStart"/>
      <w:r w:rsidRPr="003967D8">
        <w:rPr>
          <w:rFonts w:asciiTheme="majorHAnsi" w:hAnsiTheme="majorHAnsi" w:cstheme="majorHAnsi"/>
          <w:b/>
          <w:bCs/>
          <w:sz w:val="24"/>
          <w:szCs w:val="24"/>
        </w:rPr>
        <w:t>Trophées</w:t>
      </w:r>
      <w:proofErr w:type="spellEnd"/>
      <w:r w:rsidRPr="003967D8">
        <w:rPr>
          <w:rFonts w:asciiTheme="majorHAnsi" w:hAnsiTheme="majorHAnsi" w:cstheme="majorHAnsi"/>
          <w:b/>
          <w:bCs/>
          <w:sz w:val="24"/>
          <w:szCs w:val="24"/>
        </w:rPr>
        <w:t xml:space="preserve"> 2020</w:t>
      </w:r>
      <w:r w:rsidRPr="003967D8">
        <w:rPr>
          <w:rFonts w:asciiTheme="majorHAnsi" w:hAnsiTheme="majorHAnsi" w:cstheme="majorHAnsi"/>
          <w:sz w:val="24"/>
          <w:szCs w:val="24"/>
        </w:rPr>
        <w:t xml:space="preserve"> a cenou </w:t>
      </w:r>
      <w:r w:rsidRPr="003967D8">
        <w:rPr>
          <w:rFonts w:asciiTheme="majorHAnsi" w:hAnsiTheme="majorHAnsi" w:cstheme="majorHAnsi"/>
          <w:b/>
          <w:bCs/>
          <w:sz w:val="24"/>
          <w:szCs w:val="24"/>
        </w:rPr>
        <w:t xml:space="preserve">Edison </w:t>
      </w:r>
      <w:proofErr w:type="spellStart"/>
      <w:r w:rsidRPr="003967D8">
        <w:rPr>
          <w:rFonts w:asciiTheme="majorHAnsi" w:hAnsiTheme="majorHAnsi" w:cstheme="majorHAnsi"/>
          <w:b/>
          <w:bCs/>
          <w:sz w:val="24"/>
          <w:szCs w:val="24"/>
        </w:rPr>
        <w:t>Klassiek</w:t>
      </w:r>
      <w:proofErr w:type="spellEnd"/>
      <w:r w:rsidRPr="003967D8">
        <w:rPr>
          <w:rFonts w:asciiTheme="majorHAnsi" w:hAnsiTheme="majorHAnsi" w:cstheme="majorHAnsi"/>
          <w:b/>
          <w:bCs/>
          <w:sz w:val="24"/>
          <w:szCs w:val="24"/>
        </w:rPr>
        <w:t xml:space="preserve"> 2021</w:t>
      </w:r>
      <w:r w:rsidRPr="003967D8">
        <w:rPr>
          <w:rFonts w:asciiTheme="majorHAnsi" w:hAnsiTheme="majorHAnsi" w:cstheme="majorHAnsi"/>
          <w:sz w:val="24"/>
          <w:szCs w:val="24"/>
        </w:rPr>
        <w:t xml:space="preserve"> za nejlepší operní nahrávku roku.</w:t>
      </w:r>
    </w:p>
    <w:p w14:paraId="3E8E5A21" w14:textId="77777777" w:rsidR="003967D8" w:rsidRDefault="003967D8" w:rsidP="003967D8">
      <w:pPr>
        <w:spacing w:before="240" w:after="240"/>
        <w:jc w:val="both"/>
        <w:rPr>
          <w:rFonts w:asciiTheme="majorHAnsi" w:hAnsiTheme="majorHAnsi" w:cstheme="majorHAnsi"/>
          <w:sz w:val="24"/>
          <w:szCs w:val="24"/>
        </w:rPr>
      </w:pPr>
      <w:r w:rsidRPr="003967D8">
        <w:rPr>
          <w:rFonts w:asciiTheme="majorHAnsi" w:hAnsiTheme="majorHAnsi" w:cstheme="majorHAnsi"/>
          <w:sz w:val="24"/>
          <w:szCs w:val="24"/>
        </w:rPr>
        <w:lastRenderedPageBreak/>
        <w:t xml:space="preserve">V jubilejním roce </w:t>
      </w:r>
      <w:r w:rsidRPr="003967D8">
        <w:rPr>
          <w:rFonts w:asciiTheme="majorHAnsi" w:hAnsiTheme="majorHAnsi" w:cstheme="majorHAnsi"/>
          <w:b/>
          <w:bCs/>
          <w:sz w:val="24"/>
          <w:szCs w:val="24"/>
        </w:rPr>
        <w:t>2025</w:t>
      </w:r>
      <w:r w:rsidRPr="003967D8">
        <w:rPr>
          <w:rFonts w:asciiTheme="majorHAnsi" w:hAnsiTheme="majorHAnsi" w:cstheme="majorHAnsi"/>
          <w:sz w:val="24"/>
          <w:szCs w:val="24"/>
        </w:rPr>
        <w:t xml:space="preserve">, kdy </w:t>
      </w:r>
      <w:proofErr w:type="spellStart"/>
      <w:r w:rsidRPr="003967D8">
        <w:rPr>
          <w:rFonts w:asciiTheme="majorHAnsi" w:hAnsiTheme="majorHAnsi" w:cstheme="majorHAnsi"/>
          <w:sz w:val="24"/>
          <w:szCs w:val="24"/>
        </w:rPr>
        <w:t>Collegium</w:t>
      </w:r>
      <w:proofErr w:type="spellEnd"/>
      <w:r w:rsidRPr="003967D8">
        <w:rPr>
          <w:rFonts w:asciiTheme="majorHAnsi" w:hAnsiTheme="majorHAnsi" w:cstheme="majorHAnsi"/>
          <w:sz w:val="24"/>
          <w:szCs w:val="24"/>
        </w:rPr>
        <w:t xml:space="preserve"> 1704 oslavilo </w:t>
      </w:r>
      <w:r w:rsidRPr="003967D8">
        <w:rPr>
          <w:rFonts w:asciiTheme="majorHAnsi" w:hAnsiTheme="majorHAnsi" w:cstheme="majorHAnsi"/>
          <w:b/>
          <w:bCs/>
          <w:sz w:val="24"/>
          <w:szCs w:val="24"/>
        </w:rPr>
        <w:t>20 let své existence</w:t>
      </w:r>
      <w:r w:rsidRPr="003967D8">
        <w:rPr>
          <w:rFonts w:asciiTheme="majorHAnsi" w:hAnsiTheme="majorHAnsi" w:cstheme="majorHAnsi"/>
          <w:sz w:val="24"/>
          <w:szCs w:val="24"/>
        </w:rPr>
        <w:t xml:space="preserve">, vyšlo CD </w:t>
      </w:r>
      <w:proofErr w:type="spellStart"/>
      <w:r w:rsidRPr="003967D8">
        <w:rPr>
          <w:rFonts w:asciiTheme="majorHAnsi" w:hAnsiTheme="majorHAnsi" w:cstheme="majorHAnsi"/>
          <w:i/>
          <w:iCs/>
          <w:sz w:val="24"/>
          <w:szCs w:val="24"/>
        </w:rPr>
        <w:t>Missa</w:t>
      </w:r>
      <w:proofErr w:type="spellEnd"/>
      <w:r w:rsidRPr="003967D8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3967D8">
        <w:rPr>
          <w:rFonts w:asciiTheme="majorHAnsi" w:hAnsiTheme="majorHAnsi" w:cstheme="majorHAnsi"/>
          <w:i/>
          <w:iCs/>
          <w:sz w:val="24"/>
          <w:szCs w:val="24"/>
        </w:rPr>
        <w:t>Circumcisionis</w:t>
      </w:r>
      <w:proofErr w:type="spellEnd"/>
      <w:r w:rsidRPr="003967D8">
        <w:rPr>
          <w:rFonts w:asciiTheme="majorHAnsi" w:hAnsiTheme="majorHAnsi" w:cstheme="majorHAnsi"/>
          <w:sz w:val="24"/>
          <w:szCs w:val="24"/>
        </w:rPr>
        <w:t xml:space="preserve"> Jana </w:t>
      </w:r>
      <w:proofErr w:type="spellStart"/>
      <w:r w:rsidRPr="003967D8">
        <w:rPr>
          <w:rFonts w:asciiTheme="majorHAnsi" w:hAnsiTheme="majorHAnsi" w:cstheme="majorHAnsi"/>
          <w:sz w:val="24"/>
          <w:szCs w:val="24"/>
        </w:rPr>
        <w:t>Dismase</w:t>
      </w:r>
      <w:proofErr w:type="spellEnd"/>
      <w:r w:rsidRPr="003967D8">
        <w:rPr>
          <w:rFonts w:asciiTheme="majorHAnsi" w:hAnsiTheme="majorHAnsi" w:cstheme="majorHAnsi"/>
          <w:sz w:val="24"/>
          <w:szCs w:val="24"/>
        </w:rPr>
        <w:t xml:space="preserve"> Zelenky – první nahrávka této mše na dobové nástroje – které se vzápětí setkalo s mimořádně příznivým mezinárodním ohlasem.</w:t>
      </w:r>
    </w:p>
    <w:p w14:paraId="0DCFF964" w14:textId="77777777" w:rsidR="005C398D" w:rsidRPr="003967D8" w:rsidRDefault="005C398D" w:rsidP="003967D8">
      <w:pPr>
        <w:spacing w:before="240" w:after="240"/>
        <w:jc w:val="both"/>
        <w:rPr>
          <w:rFonts w:asciiTheme="majorHAnsi" w:hAnsiTheme="majorHAnsi" w:cstheme="majorHAnsi"/>
          <w:sz w:val="24"/>
          <w:szCs w:val="24"/>
        </w:rPr>
      </w:pPr>
    </w:p>
    <w:p w14:paraId="6183EB00" w14:textId="272572BE" w:rsidR="003967D8" w:rsidRPr="00496AB8" w:rsidRDefault="007E7A0E" w:rsidP="00496AB8">
      <w:pPr>
        <w:spacing w:before="240" w:after="240"/>
        <w:jc w:val="both"/>
        <w:rPr>
          <w:rFonts w:asciiTheme="majorHAnsi" w:hAnsiTheme="majorHAnsi" w:cstheme="majorHAnsi"/>
          <w:sz w:val="24"/>
          <w:szCs w:val="24"/>
        </w:rPr>
      </w:pPr>
      <w:r w:rsidRPr="005C398D">
        <w:rPr>
          <w:rFonts w:asciiTheme="majorHAnsi" w:hAnsiTheme="majorHAnsi" w:cstheme="majorHAnsi"/>
          <w:i/>
          <w:iCs/>
          <w:sz w:val="24"/>
          <w:szCs w:val="24"/>
        </w:rPr>
        <w:t>©</w:t>
      </w:r>
      <w:r w:rsidR="00137A52" w:rsidRPr="005C398D">
        <w:rPr>
          <w:rFonts w:asciiTheme="majorHAnsi" w:hAnsiTheme="majorHAnsi" w:cstheme="majorHAnsi"/>
          <w:i/>
          <w:iCs/>
          <w:sz w:val="24"/>
          <w:szCs w:val="24"/>
        </w:rPr>
        <w:t>2026</w:t>
      </w:r>
      <w:r w:rsidR="00137A5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Collegium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1704</w:t>
      </w:r>
    </w:p>
    <w:p w14:paraId="58C28026" w14:textId="77777777" w:rsidR="00496AB8" w:rsidRDefault="00496AB8">
      <w:pPr>
        <w:spacing w:before="240" w:after="240"/>
        <w:jc w:val="both"/>
        <w:rPr>
          <w:rFonts w:asciiTheme="majorHAnsi" w:hAnsiTheme="majorHAnsi" w:cstheme="majorHAnsi"/>
          <w:sz w:val="24"/>
          <w:szCs w:val="24"/>
        </w:rPr>
      </w:pPr>
    </w:p>
    <w:p w14:paraId="2EC6C1AE" w14:textId="77777777" w:rsidR="004E5B3F" w:rsidRDefault="004E5B3F">
      <w:pPr>
        <w:spacing w:before="240" w:after="240"/>
        <w:jc w:val="both"/>
        <w:rPr>
          <w:rFonts w:asciiTheme="majorHAnsi" w:hAnsiTheme="majorHAnsi" w:cstheme="majorHAnsi"/>
          <w:sz w:val="24"/>
          <w:szCs w:val="24"/>
        </w:rPr>
      </w:pPr>
    </w:p>
    <w:sectPr w:rsidR="004E5B3F" w:rsidSect="00E93D6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1ADE"/>
    <w:rsid w:val="00034A4C"/>
    <w:rsid w:val="00066899"/>
    <w:rsid w:val="000A25EF"/>
    <w:rsid w:val="000B7E08"/>
    <w:rsid w:val="000F2EDD"/>
    <w:rsid w:val="00116DF6"/>
    <w:rsid w:val="00137A52"/>
    <w:rsid w:val="00140553"/>
    <w:rsid w:val="00224EBC"/>
    <w:rsid w:val="00226542"/>
    <w:rsid w:val="00233578"/>
    <w:rsid w:val="00253CBA"/>
    <w:rsid w:val="002F4695"/>
    <w:rsid w:val="00307FAF"/>
    <w:rsid w:val="003241DF"/>
    <w:rsid w:val="00340AB2"/>
    <w:rsid w:val="00366F04"/>
    <w:rsid w:val="00375F30"/>
    <w:rsid w:val="003967D8"/>
    <w:rsid w:val="003973C4"/>
    <w:rsid w:val="003E0FE6"/>
    <w:rsid w:val="00431ADE"/>
    <w:rsid w:val="00445CDE"/>
    <w:rsid w:val="00496AB8"/>
    <w:rsid w:val="004B40F5"/>
    <w:rsid w:val="004C0D75"/>
    <w:rsid w:val="004E5B3F"/>
    <w:rsid w:val="0051492D"/>
    <w:rsid w:val="005470A8"/>
    <w:rsid w:val="00561AB9"/>
    <w:rsid w:val="005B5CE3"/>
    <w:rsid w:val="005C398D"/>
    <w:rsid w:val="005C71AF"/>
    <w:rsid w:val="005D657E"/>
    <w:rsid w:val="005E2B3B"/>
    <w:rsid w:val="0068624D"/>
    <w:rsid w:val="006E27AE"/>
    <w:rsid w:val="006E44C0"/>
    <w:rsid w:val="00701B70"/>
    <w:rsid w:val="007705C6"/>
    <w:rsid w:val="007E7A0E"/>
    <w:rsid w:val="00855D93"/>
    <w:rsid w:val="00867307"/>
    <w:rsid w:val="0087173B"/>
    <w:rsid w:val="008C35A4"/>
    <w:rsid w:val="008C75AB"/>
    <w:rsid w:val="008E3C4A"/>
    <w:rsid w:val="008E632E"/>
    <w:rsid w:val="008F7BDE"/>
    <w:rsid w:val="009150E3"/>
    <w:rsid w:val="00990B5E"/>
    <w:rsid w:val="00990C51"/>
    <w:rsid w:val="009E73CF"/>
    <w:rsid w:val="00A166FA"/>
    <w:rsid w:val="00A97045"/>
    <w:rsid w:val="00AC7B14"/>
    <w:rsid w:val="00AD44D4"/>
    <w:rsid w:val="00B23EDA"/>
    <w:rsid w:val="00B269C8"/>
    <w:rsid w:val="00C1406B"/>
    <w:rsid w:val="00C43D7D"/>
    <w:rsid w:val="00C45161"/>
    <w:rsid w:val="00D429DF"/>
    <w:rsid w:val="00E3115B"/>
    <w:rsid w:val="00E667AE"/>
    <w:rsid w:val="00E67F53"/>
    <w:rsid w:val="00E93D6D"/>
    <w:rsid w:val="00EA62FF"/>
    <w:rsid w:val="00EC18DE"/>
    <w:rsid w:val="00ED77A0"/>
    <w:rsid w:val="00F02C18"/>
    <w:rsid w:val="00F22E36"/>
    <w:rsid w:val="00F302AC"/>
    <w:rsid w:val="00F375A8"/>
    <w:rsid w:val="00F42D2E"/>
    <w:rsid w:val="00F5592B"/>
    <w:rsid w:val="00FD2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018A"/>
  <w15:docId w15:val="{13069404-E992-4B3E-9ACD-A1C6636F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3D6D"/>
  </w:style>
  <w:style w:type="paragraph" w:styleId="Nadpis1">
    <w:name w:val="heading 1"/>
    <w:basedOn w:val="Normln"/>
    <w:next w:val="Normln"/>
    <w:uiPriority w:val="9"/>
    <w:qFormat/>
    <w:rsid w:val="00E93D6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E93D6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E93D6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E93D6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E93D6D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E93D6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E93D6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E93D6D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rsid w:val="00E93D6D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DF49C-6F86-4512-BE0C-B60F4D18C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407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Velická</dc:creator>
  <cp:lastModifiedBy>Eva Velická</cp:lastModifiedBy>
  <cp:revision>8</cp:revision>
  <cp:lastPrinted>2026-01-06T15:00:00Z</cp:lastPrinted>
  <dcterms:created xsi:type="dcterms:W3CDTF">2026-01-06T15:01:00Z</dcterms:created>
  <dcterms:modified xsi:type="dcterms:W3CDTF">2026-01-06T15:18:00Z</dcterms:modified>
</cp:coreProperties>
</file>